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27" w:rsidRDefault="00DC6D27" w:rsidP="00DC6D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KUPNÍ SMLOUVA</w:t>
      </w:r>
    </w:p>
    <w:p w:rsidR="00DC6D27" w:rsidRPr="00D71DBD" w:rsidRDefault="00DC6D27" w:rsidP="00DC6D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č.:</w:t>
      </w:r>
      <w:r w:rsidR="009C0AF3">
        <w:rPr>
          <w:b/>
          <w:bCs/>
          <w:sz w:val="36"/>
          <w:szCs w:val="36"/>
        </w:rPr>
        <w:t xml:space="preserve"> R</w:t>
      </w:r>
      <w:r w:rsidR="00A97671">
        <w:rPr>
          <w:b/>
          <w:bCs/>
          <w:sz w:val="36"/>
          <w:szCs w:val="36"/>
        </w:rPr>
        <w:t xml:space="preserve"> </w:t>
      </w:r>
    </w:p>
    <w:p w:rsidR="000B6394" w:rsidRDefault="000B6394" w:rsidP="008F3A2E">
      <w:pPr>
        <w:jc w:val="both"/>
        <w:rPr>
          <w:b/>
          <w:i/>
        </w:rPr>
      </w:pPr>
    </w:p>
    <w:p w:rsidR="008F3A2E" w:rsidRPr="008F3A2E" w:rsidRDefault="008F3A2E" w:rsidP="000B6394">
      <w:pPr>
        <w:jc w:val="center"/>
        <w:rPr>
          <w:b/>
          <w:i/>
          <w:lang w:val="x-none"/>
        </w:rPr>
      </w:pPr>
      <w:r w:rsidRPr="00E118B4">
        <w:rPr>
          <w:b/>
          <w:i/>
          <w:lang w:val="x-none"/>
        </w:rPr>
        <w:t xml:space="preserve">uzavřená podle § </w:t>
      </w:r>
      <w:r w:rsidR="00326479" w:rsidRPr="00E118B4">
        <w:rPr>
          <w:b/>
          <w:i/>
        </w:rPr>
        <w:t>2079</w:t>
      </w:r>
      <w:r w:rsidR="00767B71" w:rsidRPr="00E118B4">
        <w:rPr>
          <w:b/>
          <w:i/>
        </w:rPr>
        <w:t xml:space="preserve"> </w:t>
      </w:r>
      <w:r w:rsidRPr="00E118B4">
        <w:rPr>
          <w:b/>
          <w:i/>
          <w:lang w:val="x-none"/>
        </w:rPr>
        <w:t>a násl. zák.č.89/2012 Sb., občanský zákoník</w:t>
      </w:r>
    </w:p>
    <w:p w:rsidR="00DC6D27" w:rsidRPr="00D71DBD" w:rsidRDefault="00DC6D27" w:rsidP="00DC6D27">
      <w:pPr>
        <w:jc w:val="both"/>
      </w:pPr>
    </w:p>
    <w:p w:rsidR="00DC6D27" w:rsidRPr="002846A7" w:rsidRDefault="00DC6D27" w:rsidP="002846A7">
      <w:r w:rsidRPr="002846A7">
        <w:t>Prodávající:</w:t>
      </w:r>
      <w:r w:rsidR="002846A7">
        <w:tab/>
      </w:r>
      <w:r w:rsidR="002846A7">
        <w:tab/>
      </w:r>
      <w:r w:rsidR="002846A7">
        <w:tab/>
      </w:r>
      <w:r w:rsidR="002846A7" w:rsidRPr="002846A7">
        <w:rPr>
          <w:highlight w:val="yellow"/>
        </w:rPr>
        <w:t>…………………………………………………………………</w:t>
      </w:r>
      <w:r w:rsidRPr="002846A7">
        <w:tab/>
      </w:r>
    </w:p>
    <w:p w:rsidR="00DC6D27" w:rsidRPr="002846A7" w:rsidRDefault="00DC6D27" w:rsidP="00DC6D27">
      <w:r w:rsidRPr="002846A7">
        <w:t>Sídlo:</w:t>
      </w:r>
      <w:r w:rsidRPr="002846A7">
        <w:tab/>
      </w:r>
      <w:r w:rsidRPr="002846A7">
        <w:tab/>
      </w:r>
      <w:r w:rsidRPr="002846A7">
        <w:tab/>
      </w:r>
      <w:r w:rsidRPr="002846A7">
        <w:tab/>
      </w:r>
      <w:r w:rsidR="002846A7" w:rsidRPr="002846A7">
        <w:rPr>
          <w:highlight w:val="yellow"/>
        </w:rPr>
        <w:t>…………………………………………………………………</w:t>
      </w:r>
      <w:r w:rsidR="002846A7" w:rsidRPr="002846A7">
        <w:tab/>
      </w:r>
    </w:p>
    <w:p w:rsidR="00DC6D27" w:rsidRPr="002846A7" w:rsidRDefault="00DC6D27" w:rsidP="00DC6D27">
      <w:pPr>
        <w:ind w:left="2127" w:hanging="2127"/>
      </w:pPr>
      <w:r w:rsidRPr="002846A7">
        <w:t>Zapsaný:</w:t>
      </w:r>
      <w:r w:rsidRPr="002846A7">
        <w:tab/>
      </w:r>
      <w:r w:rsidRPr="002846A7">
        <w:tab/>
      </w:r>
      <w:r w:rsidR="002846A7" w:rsidRPr="002846A7">
        <w:rPr>
          <w:highlight w:val="yellow"/>
        </w:rPr>
        <w:t>…………………………………………………………………</w:t>
      </w:r>
      <w:r w:rsidR="002846A7" w:rsidRPr="002846A7">
        <w:tab/>
      </w:r>
    </w:p>
    <w:p w:rsidR="00DC6D27" w:rsidRPr="002846A7" w:rsidRDefault="00DC6D27" w:rsidP="00DC6D27">
      <w:r w:rsidRPr="002846A7">
        <w:t>Zastoupený:</w:t>
      </w:r>
      <w:r w:rsidRPr="002846A7">
        <w:tab/>
      </w:r>
      <w:r w:rsidRPr="002846A7">
        <w:tab/>
      </w:r>
      <w:r w:rsidRPr="002846A7">
        <w:tab/>
      </w:r>
      <w:r w:rsidR="002846A7" w:rsidRPr="002846A7">
        <w:rPr>
          <w:highlight w:val="yellow"/>
        </w:rPr>
        <w:t>…………………………………………………………………</w:t>
      </w:r>
      <w:r w:rsidR="002846A7" w:rsidRPr="002846A7">
        <w:tab/>
      </w:r>
    </w:p>
    <w:p w:rsidR="00DC6D27" w:rsidRPr="002846A7" w:rsidRDefault="00DC6D27" w:rsidP="00DC6D27">
      <w:r w:rsidRPr="002846A7">
        <w:t>IČ:</w:t>
      </w:r>
      <w:r w:rsidRPr="002846A7">
        <w:tab/>
      </w:r>
      <w:r w:rsidRPr="002846A7">
        <w:tab/>
      </w:r>
      <w:r w:rsidRPr="002846A7">
        <w:tab/>
      </w:r>
      <w:r w:rsidRPr="002846A7">
        <w:tab/>
      </w:r>
      <w:r w:rsidR="002846A7" w:rsidRPr="002846A7">
        <w:rPr>
          <w:highlight w:val="yellow"/>
        </w:rPr>
        <w:t>…………………………………………………………………</w:t>
      </w:r>
      <w:r w:rsidR="002846A7" w:rsidRPr="002846A7">
        <w:tab/>
      </w:r>
    </w:p>
    <w:p w:rsidR="00DC6D27" w:rsidRPr="002846A7" w:rsidRDefault="00DC6D27" w:rsidP="00DC6D27">
      <w:r w:rsidRPr="002846A7">
        <w:t xml:space="preserve">DIČ: </w:t>
      </w:r>
      <w:r w:rsidRPr="002846A7">
        <w:tab/>
      </w:r>
      <w:r w:rsidRPr="002846A7">
        <w:tab/>
      </w:r>
      <w:r w:rsidRPr="002846A7">
        <w:tab/>
      </w:r>
      <w:r w:rsidRPr="002846A7">
        <w:tab/>
      </w:r>
      <w:r w:rsidR="002846A7" w:rsidRPr="002846A7">
        <w:rPr>
          <w:highlight w:val="yellow"/>
        </w:rPr>
        <w:t>…………………………………………………………………</w:t>
      </w:r>
      <w:r w:rsidR="002846A7" w:rsidRPr="002846A7">
        <w:tab/>
      </w:r>
    </w:p>
    <w:p w:rsidR="00DC6D27" w:rsidRPr="002846A7" w:rsidRDefault="00DC6D27" w:rsidP="00DC6D27">
      <w:r w:rsidRPr="002846A7">
        <w:t>Bankovní spojení:</w:t>
      </w:r>
      <w:r w:rsidRPr="002846A7">
        <w:tab/>
      </w:r>
      <w:r w:rsidRPr="002846A7">
        <w:tab/>
      </w:r>
      <w:r w:rsidR="002846A7" w:rsidRPr="002846A7">
        <w:rPr>
          <w:highlight w:val="yellow"/>
        </w:rPr>
        <w:t>…………………………………………………………………</w:t>
      </w:r>
      <w:r w:rsidR="002846A7" w:rsidRPr="002846A7">
        <w:tab/>
      </w:r>
    </w:p>
    <w:p w:rsidR="00DC6D27" w:rsidRPr="002846A7" w:rsidRDefault="00DC6D27" w:rsidP="00DC6D27">
      <w:r w:rsidRPr="002846A7">
        <w:t>Tel./Fax.</w:t>
      </w:r>
      <w:r w:rsidRPr="002846A7">
        <w:tab/>
      </w:r>
      <w:r w:rsidRPr="002846A7">
        <w:tab/>
      </w:r>
      <w:r w:rsidRPr="002846A7">
        <w:tab/>
      </w:r>
      <w:r w:rsidR="002846A7" w:rsidRPr="002846A7">
        <w:rPr>
          <w:highlight w:val="yellow"/>
        </w:rPr>
        <w:t>…………………………………………………………………</w:t>
      </w:r>
      <w:r w:rsidR="002846A7" w:rsidRPr="002846A7">
        <w:tab/>
      </w:r>
    </w:p>
    <w:p w:rsidR="00DC6D27" w:rsidRDefault="00DC6D27" w:rsidP="002846A7">
      <w:r w:rsidRPr="002846A7">
        <w:t>ID datové schránky:</w:t>
      </w:r>
      <w:r w:rsidRPr="002846A7">
        <w:tab/>
      </w:r>
      <w:r w:rsidRPr="002846A7">
        <w:tab/>
      </w:r>
      <w:r w:rsidR="002846A7" w:rsidRPr="002846A7">
        <w:rPr>
          <w:highlight w:val="yellow"/>
        </w:rPr>
        <w:t>…………………………………………………………………</w:t>
      </w:r>
      <w:r w:rsidR="002846A7" w:rsidRPr="002846A7">
        <w:tab/>
      </w:r>
    </w:p>
    <w:p w:rsidR="00DC6D27" w:rsidRPr="00D71DBD" w:rsidRDefault="00DC6D27" w:rsidP="00DC6D27">
      <w:pPr>
        <w:jc w:val="both"/>
      </w:pPr>
      <w:r>
        <w:t xml:space="preserve"> (dále jen prodávající)</w:t>
      </w:r>
    </w:p>
    <w:p w:rsidR="00DC6D27" w:rsidRDefault="00DC6D27" w:rsidP="00DC6D27">
      <w:pPr>
        <w:jc w:val="both"/>
      </w:pPr>
    </w:p>
    <w:p w:rsidR="00DC6D27" w:rsidRPr="00D71DBD" w:rsidRDefault="00DC6D27" w:rsidP="00DC6D27">
      <w:pPr>
        <w:jc w:val="both"/>
      </w:pPr>
      <w:r w:rsidRPr="00D71DBD">
        <w:t>a</w:t>
      </w:r>
    </w:p>
    <w:p w:rsidR="00DC6D27" w:rsidRPr="00D71DBD" w:rsidRDefault="00DC6D27" w:rsidP="00DC6D27">
      <w:pPr>
        <w:jc w:val="both"/>
      </w:pPr>
    </w:p>
    <w:p w:rsidR="00DC6D27" w:rsidRPr="00D71DBD" w:rsidRDefault="00DC6D27" w:rsidP="00DC6D27">
      <w:pPr>
        <w:jc w:val="both"/>
      </w:pPr>
    </w:p>
    <w:p w:rsidR="00DC6D27" w:rsidRPr="00344F95" w:rsidRDefault="00DC6D27" w:rsidP="00DC6D27">
      <w:r w:rsidRPr="00344F95">
        <w:t>Kupující:</w:t>
      </w:r>
      <w:r w:rsidRPr="00344F95">
        <w:tab/>
      </w:r>
      <w:r w:rsidRPr="00344F95">
        <w:tab/>
      </w:r>
      <w:r w:rsidRPr="00344F95">
        <w:tab/>
        <w:t>Armádní Servisní, p.o.</w:t>
      </w:r>
    </w:p>
    <w:p w:rsidR="00DC6D27" w:rsidRPr="00344F95" w:rsidRDefault="00DC6D27" w:rsidP="00DC6D27">
      <w:pPr>
        <w:rPr>
          <w:highlight w:val="red"/>
        </w:rPr>
      </w:pPr>
      <w:r w:rsidRPr="00344F95">
        <w:t>Sídlo:</w:t>
      </w:r>
      <w:r w:rsidRPr="00344F95">
        <w:tab/>
      </w:r>
      <w:r w:rsidRPr="00344F95">
        <w:tab/>
      </w:r>
      <w:r w:rsidRPr="00344F95">
        <w:tab/>
      </w:r>
      <w:r w:rsidRPr="00344F95">
        <w:tab/>
        <w:t>Podbabská 1589/1, 160 00 Praha 6 - Dejvice</w:t>
      </w:r>
    </w:p>
    <w:p w:rsidR="00DC6D27" w:rsidRPr="00344F95" w:rsidRDefault="00DC6D27" w:rsidP="00DC6D27">
      <w:r w:rsidRPr="00344F95">
        <w:t>Zapsaný:</w:t>
      </w:r>
      <w:r w:rsidRPr="00344F95">
        <w:tab/>
      </w:r>
      <w:r w:rsidRPr="00344F95">
        <w:tab/>
      </w:r>
      <w:r w:rsidRPr="00344F95">
        <w:tab/>
      </w:r>
      <w:r>
        <w:t xml:space="preserve">u </w:t>
      </w:r>
      <w:r w:rsidRPr="00344F95">
        <w:t>Městského soudu v</w:t>
      </w:r>
      <w:r w:rsidR="009C2FD5">
        <w:t> </w:t>
      </w:r>
      <w:r w:rsidRPr="00344F95">
        <w:t>Praze</w:t>
      </w:r>
      <w:r w:rsidR="009C2FD5">
        <w:t>, oddíl Pr, oddíl 1</w:t>
      </w:r>
      <w:r w:rsidRPr="00344F95">
        <w:t>342</w:t>
      </w:r>
    </w:p>
    <w:p w:rsidR="00DC6D27" w:rsidRPr="00344F95" w:rsidRDefault="00DC6D27" w:rsidP="00DC6D27">
      <w:r w:rsidRPr="00344F95">
        <w:t>Zastoupený:</w:t>
      </w:r>
      <w:r w:rsidRPr="00344F95">
        <w:tab/>
      </w:r>
      <w:r w:rsidRPr="00344F95">
        <w:tab/>
      </w:r>
      <w:r w:rsidRPr="00344F95">
        <w:tab/>
        <w:t>Ing. Dagmar Kynclová, MBA – ředitelka</w:t>
      </w:r>
    </w:p>
    <w:p w:rsidR="00DC6D27" w:rsidRPr="00344F95" w:rsidRDefault="00DC6D27" w:rsidP="00DC6D27">
      <w:r w:rsidRPr="00344F95">
        <w:t>IČ:</w:t>
      </w:r>
      <w:r w:rsidRPr="00344F95">
        <w:tab/>
      </w:r>
      <w:r w:rsidRPr="00344F95">
        <w:tab/>
      </w:r>
      <w:r w:rsidRPr="00344F95">
        <w:tab/>
      </w:r>
      <w:r w:rsidRPr="00344F95">
        <w:tab/>
      </w:r>
      <w:r>
        <w:t>60460580</w:t>
      </w:r>
    </w:p>
    <w:p w:rsidR="00DC6D27" w:rsidRPr="00344F95" w:rsidRDefault="00DC6D27" w:rsidP="00DC6D27">
      <w:r w:rsidRPr="00344F95">
        <w:t xml:space="preserve">DIČ: </w:t>
      </w:r>
      <w:r w:rsidRPr="00344F95">
        <w:tab/>
      </w:r>
      <w:r w:rsidRPr="00344F95">
        <w:tab/>
      </w:r>
      <w:r w:rsidRPr="00344F95">
        <w:tab/>
      </w:r>
      <w:r w:rsidRPr="00344F95">
        <w:tab/>
        <w:t>CZ60460580</w:t>
      </w:r>
    </w:p>
    <w:p w:rsidR="00DC6D27" w:rsidRPr="00344F95" w:rsidRDefault="00DC6D27" w:rsidP="00DC6D27">
      <w:r w:rsidRPr="00344F95">
        <w:t>Bankovní spojení:</w:t>
      </w:r>
      <w:r w:rsidRPr="00344F95">
        <w:tab/>
      </w:r>
      <w:r w:rsidRPr="00344F95">
        <w:tab/>
        <w:t>ČNB, Na Příkopě 28, Praha 1</w:t>
      </w:r>
    </w:p>
    <w:p w:rsidR="00DC6D27" w:rsidRPr="00344F95" w:rsidRDefault="00DC6D27" w:rsidP="00DC6D27">
      <w:r w:rsidRPr="00344F95">
        <w:t>Tel./Fax.</w:t>
      </w:r>
      <w:r w:rsidRPr="00344F95">
        <w:tab/>
      </w:r>
      <w:r w:rsidRPr="00344F95">
        <w:tab/>
      </w:r>
      <w:r w:rsidRPr="00344F95">
        <w:tab/>
      </w:r>
      <w:r w:rsidRPr="00344F95">
        <w:rPr>
          <w:color w:val="000000"/>
        </w:rPr>
        <w:t>973 204 091, 973 204 092</w:t>
      </w:r>
    </w:p>
    <w:p w:rsidR="00DC6D27" w:rsidRPr="00344F95" w:rsidRDefault="00DC6D27" w:rsidP="00DC6D27">
      <w:r w:rsidRPr="00344F95">
        <w:t>ID datové schránky:</w:t>
      </w:r>
      <w:r w:rsidRPr="00344F95">
        <w:tab/>
      </w:r>
      <w:r w:rsidRPr="00344F95">
        <w:tab/>
        <w:t>dugmkm6</w:t>
      </w:r>
    </w:p>
    <w:p w:rsidR="00DC6D27" w:rsidRPr="00344F95" w:rsidRDefault="00DC6D27" w:rsidP="00DC6D27">
      <w:r w:rsidRPr="00344F95">
        <w:t xml:space="preserve">Oprávněn jednat ve </w:t>
      </w:r>
    </w:p>
    <w:p w:rsidR="00DC6D27" w:rsidRPr="00344F95" w:rsidRDefault="00DC6D27" w:rsidP="00DC6D27">
      <w:r w:rsidRPr="00344F95">
        <w:t>věcech technických:</w:t>
      </w:r>
      <w:r w:rsidR="00442C1E">
        <w:tab/>
      </w:r>
      <w:r w:rsidR="00442C1E">
        <w:tab/>
        <w:t>Ing. Dušan Bako, tel. 541 162 630, 606 729 079</w:t>
      </w:r>
      <w:r w:rsidR="00442C1E">
        <w:tab/>
      </w:r>
    </w:p>
    <w:p w:rsidR="00DC6D27" w:rsidRPr="00344F95" w:rsidRDefault="00DC6D27" w:rsidP="00DC6D27"/>
    <w:p w:rsidR="00DC6D27" w:rsidRPr="00344F95" w:rsidRDefault="00DC6D27" w:rsidP="00DC6D27">
      <w:r w:rsidRPr="00344F95">
        <w:t>(dále jen kupující)</w:t>
      </w:r>
    </w:p>
    <w:p w:rsidR="00DC6D27" w:rsidRPr="00344F95" w:rsidRDefault="00DC6D27" w:rsidP="00DC6D27">
      <w:pPr>
        <w:jc w:val="both"/>
      </w:pPr>
    </w:p>
    <w:p w:rsidR="00DC6D27" w:rsidRPr="00344F95" w:rsidRDefault="00DC6D27" w:rsidP="00DC6D27">
      <w:pPr>
        <w:rPr>
          <w:b/>
          <w:u w:val="single"/>
        </w:rPr>
      </w:pPr>
      <w:r w:rsidRPr="00344F95">
        <w:t>uzavírají tuto:</w:t>
      </w:r>
      <w:r w:rsidRPr="00344F95">
        <w:tab/>
      </w:r>
      <w:r w:rsidRPr="00344F95">
        <w:tab/>
      </w:r>
      <w:r w:rsidRPr="00344F95">
        <w:tab/>
      </w:r>
      <w:r w:rsidRPr="00344F95">
        <w:tab/>
      </w:r>
      <w:r w:rsidRPr="00344F95">
        <w:rPr>
          <w:b/>
        </w:rPr>
        <w:t xml:space="preserve">       </w:t>
      </w:r>
      <w:r w:rsidRPr="00344F95">
        <w:rPr>
          <w:b/>
          <w:u w:val="single"/>
        </w:rPr>
        <w:t>Kupní smlouvu:</w:t>
      </w:r>
    </w:p>
    <w:p w:rsidR="00DC6D27" w:rsidRDefault="00DC6D27" w:rsidP="00DC6D27">
      <w:pPr>
        <w:jc w:val="center"/>
      </w:pPr>
    </w:p>
    <w:p w:rsidR="00DC6D27" w:rsidRPr="00D71DBD" w:rsidRDefault="00DC6D27" w:rsidP="00DC6D27">
      <w:pPr>
        <w:jc w:val="center"/>
      </w:pPr>
    </w:p>
    <w:p w:rsidR="00DC6D27" w:rsidRPr="00D71DBD" w:rsidRDefault="00DC6D27" w:rsidP="00DC6D27">
      <w:pPr>
        <w:jc w:val="center"/>
        <w:rPr>
          <w:b/>
        </w:rPr>
      </w:pPr>
      <w:r w:rsidRPr="00D71DBD">
        <w:rPr>
          <w:b/>
        </w:rPr>
        <w:t>I.</w:t>
      </w:r>
    </w:p>
    <w:p w:rsidR="00DC6D27" w:rsidRPr="00377E51" w:rsidRDefault="00DC6D27" w:rsidP="00DC6D27">
      <w:pPr>
        <w:jc w:val="center"/>
        <w:rPr>
          <w:b/>
          <w:u w:val="single"/>
        </w:rPr>
      </w:pPr>
      <w:r w:rsidRPr="00377E51">
        <w:rPr>
          <w:b/>
          <w:u w:val="single"/>
        </w:rPr>
        <w:t>Předmět smlouvy</w:t>
      </w:r>
    </w:p>
    <w:p w:rsidR="00DC6D27" w:rsidRPr="00377E51" w:rsidRDefault="00DC6D27" w:rsidP="00DC6D27">
      <w:pPr>
        <w:jc w:val="both"/>
      </w:pPr>
    </w:p>
    <w:p w:rsidR="002A4453" w:rsidRPr="002A4453" w:rsidRDefault="00DC6D27" w:rsidP="002A4453">
      <w:pPr>
        <w:numPr>
          <w:ilvl w:val="0"/>
          <w:numId w:val="8"/>
        </w:numPr>
        <w:ind w:left="360"/>
        <w:jc w:val="both"/>
      </w:pPr>
      <w:r w:rsidRPr="00377E51">
        <w:t>Předmětem této kupní smlouvy je dodávka</w:t>
      </w:r>
      <w:r w:rsidR="00377E51">
        <w:t xml:space="preserve"> -</w:t>
      </w:r>
      <w:r w:rsidR="00377E51" w:rsidRPr="00377E51">
        <w:t xml:space="preserve"> nákup náhradních dílů na sklad CBO Těchonín – vzduchotechnika </w:t>
      </w:r>
      <w:r w:rsidR="00377E51" w:rsidRPr="00C012A8">
        <w:t>a MaR</w:t>
      </w:r>
      <w:r w:rsidR="002A4453" w:rsidRPr="00C012A8">
        <w:t>, dle</w:t>
      </w:r>
      <w:r w:rsidR="002A4453" w:rsidRPr="002A4453">
        <w:t xml:space="preserve"> Seznamu zařízení, který je P</w:t>
      </w:r>
      <w:r w:rsidR="002A4453">
        <w:t>řílohou č. 1</w:t>
      </w:r>
      <w:r w:rsidR="002A4453" w:rsidRPr="002A4453">
        <w:t xml:space="preserve"> této smlouvy. Všechny uvedené položky budou dodány </w:t>
      </w:r>
      <w:r w:rsidR="002A4453" w:rsidRPr="002A4453">
        <w:rPr>
          <w:b/>
        </w:rPr>
        <w:t>v počtu 1 kusu</w:t>
      </w:r>
      <w:r w:rsidR="002A4453" w:rsidRPr="002A4453">
        <w:t>.</w:t>
      </w:r>
    </w:p>
    <w:p w:rsidR="002A4453" w:rsidRPr="001B5309" w:rsidRDefault="002A4453" w:rsidP="001B5309">
      <w:pPr>
        <w:ind w:firstLine="360"/>
        <w:jc w:val="both"/>
      </w:pPr>
      <w:r w:rsidRPr="001B5309">
        <w:t>Zadavatel nepřipouští variantní řešení.</w:t>
      </w:r>
    </w:p>
    <w:p w:rsidR="002A4453" w:rsidRPr="006A3636" w:rsidRDefault="002A4453" w:rsidP="00DC6D27">
      <w:pPr>
        <w:jc w:val="both"/>
        <w:rPr>
          <w:highlight w:val="yellow"/>
        </w:rPr>
      </w:pPr>
    </w:p>
    <w:p w:rsidR="00DC6D27" w:rsidRPr="00377E51" w:rsidRDefault="00DC6D27" w:rsidP="00DC6D27">
      <w:pPr>
        <w:numPr>
          <w:ilvl w:val="0"/>
          <w:numId w:val="8"/>
        </w:numPr>
        <w:ind w:left="360"/>
        <w:jc w:val="both"/>
      </w:pPr>
      <w:r w:rsidRPr="00377E51">
        <w:t>Touto smlouvou se prodávající zavazuje dodat za podmínek v ní sjednaných kupujícímu zboží (včetně dopravy, a složení na místo určení), dále specifikované v této smlouvě a převést na něj vlastnické právo k tomuto zboží.</w:t>
      </w:r>
    </w:p>
    <w:p w:rsidR="00377E51" w:rsidRDefault="00377E51" w:rsidP="00377E51">
      <w:pPr>
        <w:pStyle w:val="Odstavecseseznamem"/>
        <w:rPr>
          <w:highlight w:val="yellow"/>
        </w:rPr>
      </w:pPr>
    </w:p>
    <w:p w:rsidR="00DC6D27" w:rsidRPr="00377E51" w:rsidRDefault="00DC6D27" w:rsidP="00DC6D27">
      <w:pPr>
        <w:numPr>
          <w:ilvl w:val="0"/>
          <w:numId w:val="8"/>
        </w:numPr>
        <w:ind w:left="360"/>
        <w:jc w:val="both"/>
      </w:pPr>
      <w:r w:rsidRPr="00377E51">
        <w:t>Kupující se zavazuje zboží převzít a zaplatit za něj sjednanou kupní cenu způsobem a v termínu stanoveném touto smlouvou.</w:t>
      </w:r>
    </w:p>
    <w:p w:rsidR="00DC6D27" w:rsidRPr="00EF3C22" w:rsidRDefault="00DC6D27" w:rsidP="00DC6D27">
      <w:pPr>
        <w:pStyle w:val="Zkladntext"/>
        <w:jc w:val="center"/>
        <w:rPr>
          <w:b/>
          <w:bCs/>
        </w:rPr>
      </w:pPr>
      <w:r w:rsidRPr="00EF3C22">
        <w:rPr>
          <w:b/>
          <w:bCs/>
        </w:rPr>
        <w:lastRenderedPageBreak/>
        <w:t>II.</w:t>
      </w:r>
    </w:p>
    <w:p w:rsidR="00DC6D27" w:rsidRPr="00EF3C22" w:rsidRDefault="00DC6D27" w:rsidP="00DC6D27">
      <w:pPr>
        <w:jc w:val="center"/>
        <w:rPr>
          <w:b/>
          <w:u w:val="single"/>
        </w:rPr>
      </w:pPr>
      <w:r w:rsidRPr="00EF3C22">
        <w:rPr>
          <w:b/>
          <w:u w:val="single"/>
        </w:rPr>
        <w:t>Místo plnění</w:t>
      </w:r>
    </w:p>
    <w:p w:rsidR="00DC6D27" w:rsidRPr="00EF3C22" w:rsidRDefault="00DC6D27" w:rsidP="00DC6D27">
      <w:pPr>
        <w:rPr>
          <w:b/>
          <w:u w:val="single"/>
        </w:rPr>
      </w:pPr>
    </w:p>
    <w:p w:rsidR="00DC6D27" w:rsidRPr="00F46A69" w:rsidRDefault="00F46A69" w:rsidP="00DC6D27">
      <w:r w:rsidRPr="00F46A69">
        <w:rPr>
          <w:u w:val="single"/>
        </w:rPr>
        <w:t>Místem plnění</w:t>
      </w:r>
      <w:r w:rsidRPr="00F46A69">
        <w:t xml:space="preserve">: </w:t>
      </w:r>
      <w:r w:rsidR="00D72CA8">
        <w:t xml:space="preserve"> je budova č. 43 C</w:t>
      </w:r>
      <w:r w:rsidRPr="00F46A69">
        <w:t>BO Těchonín</w:t>
      </w:r>
    </w:p>
    <w:p w:rsidR="00DC6D27" w:rsidRPr="00F46A69" w:rsidRDefault="00F46A69" w:rsidP="00DC6D27">
      <w:pPr>
        <w:pStyle w:val="Zkladntext"/>
        <w:rPr>
          <w:bCs/>
        </w:rPr>
      </w:pPr>
      <w:r w:rsidRPr="00F46A69">
        <w:rPr>
          <w:bCs/>
        </w:rPr>
        <w:t xml:space="preserve"> </w:t>
      </w:r>
    </w:p>
    <w:p w:rsidR="00DC6D27" w:rsidRDefault="00DC6D27" w:rsidP="00DC6D27">
      <w:pPr>
        <w:pStyle w:val="Zkladntext"/>
        <w:rPr>
          <w:bCs/>
        </w:rPr>
      </w:pPr>
    </w:p>
    <w:p w:rsidR="00DC6D27" w:rsidRPr="0030302C" w:rsidRDefault="00DC6D27" w:rsidP="00DC6D27">
      <w:pPr>
        <w:pStyle w:val="Zkladntext"/>
        <w:jc w:val="center"/>
        <w:rPr>
          <w:b/>
          <w:bCs/>
        </w:rPr>
      </w:pPr>
      <w:r w:rsidRPr="0030302C">
        <w:rPr>
          <w:b/>
          <w:bCs/>
        </w:rPr>
        <w:t>III.</w:t>
      </w:r>
    </w:p>
    <w:p w:rsidR="00DC6D27" w:rsidRPr="0030302C" w:rsidRDefault="00DC6D27" w:rsidP="00DC6D27">
      <w:pPr>
        <w:pStyle w:val="Zkladntext"/>
        <w:jc w:val="center"/>
        <w:rPr>
          <w:b/>
          <w:bCs/>
          <w:u w:val="single"/>
        </w:rPr>
      </w:pPr>
      <w:r w:rsidRPr="0030302C">
        <w:rPr>
          <w:b/>
          <w:bCs/>
          <w:u w:val="single"/>
        </w:rPr>
        <w:t>Kupní cena</w:t>
      </w:r>
    </w:p>
    <w:p w:rsidR="00DC6D27" w:rsidRPr="0030302C" w:rsidRDefault="00DC6D27" w:rsidP="00DC6D27">
      <w:pPr>
        <w:pStyle w:val="Zkladntext"/>
        <w:rPr>
          <w:b/>
          <w:bCs/>
          <w:u w:val="single"/>
        </w:rPr>
      </w:pPr>
    </w:p>
    <w:p w:rsidR="00DC6D27" w:rsidRPr="0030302C" w:rsidRDefault="00DC6D27" w:rsidP="00DC6D27">
      <w:pPr>
        <w:pStyle w:val="Zkladntext"/>
      </w:pPr>
      <w:r w:rsidRPr="0030302C">
        <w:t xml:space="preserve">Kupní cena celkem je stanovena za celý předmět plnění. Kupní cena za předmět plnění je smluvní, nejvýše přípustná a nepřekročitelná. </w:t>
      </w:r>
    </w:p>
    <w:p w:rsidR="00DC6D27" w:rsidRPr="006A3636" w:rsidRDefault="00DC6D27" w:rsidP="00DC6D27">
      <w:pPr>
        <w:pStyle w:val="Zkladntext"/>
        <w:rPr>
          <w:b/>
          <w:highlight w:val="yellow"/>
        </w:rPr>
      </w:pPr>
    </w:p>
    <w:p w:rsidR="00DC6D27" w:rsidRPr="006A3636" w:rsidRDefault="00DC6D27" w:rsidP="00DC6D27">
      <w:pPr>
        <w:pStyle w:val="Zkladntext"/>
        <w:rPr>
          <w:b/>
          <w:highlight w:val="yellow"/>
        </w:rPr>
      </w:pPr>
    </w:p>
    <w:p w:rsidR="00DC6D27" w:rsidRPr="006A3636" w:rsidRDefault="00DC6D27" w:rsidP="0030302C">
      <w:pPr>
        <w:pStyle w:val="Zkladntext"/>
        <w:rPr>
          <w:b/>
          <w:highlight w:val="yellow"/>
        </w:rPr>
      </w:pPr>
      <w:r w:rsidRPr="006A3636">
        <w:rPr>
          <w:b/>
          <w:highlight w:val="yellow"/>
        </w:rPr>
        <w:t>Kupní cena</w:t>
      </w:r>
      <w:r w:rsidR="00624EB3">
        <w:rPr>
          <w:b/>
          <w:highlight w:val="yellow"/>
        </w:rPr>
        <w:t xml:space="preserve"> bez DPH</w:t>
      </w:r>
      <w:r w:rsidRPr="006A3636">
        <w:rPr>
          <w:b/>
          <w:highlight w:val="yellow"/>
        </w:rPr>
        <w:t>:</w:t>
      </w:r>
      <w:r w:rsidR="0030302C">
        <w:rPr>
          <w:b/>
          <w:highlight w:val="yellow"/>
        </w:rPr>
        <w:tab/>
      </w:r>
      <w:r w:rsidR="0030302C" w:rsidRPr="0030302C">
        <w:rPr>
          <w:b/>
          <w:highlight w:val="yellow"/>
        </w:rPr>
        <w:t>…………………………………………………………………………</w:t>
      </w:r>
      <w:r w:rsidRPr="006A3636">
        <w:rPr>
          <w:b/>
          <w:highlight w:val="yellow"/>
        </w:rPr>
        <w:tab/>
      </w:r>
      <w:r w:rsidRPr="006A3636">
        <w:rPr>
          <w:b/>
          <w:highlight w:val="yellow"/>
        </w:rPr>
        <w:tab/>
      </w:r>
      <w:r w:rsidRPr="006A3636">
        <w:rPr>
          <w:b/>
          <w:highlight w:val="yellow"/>
        </w:rPr>
        <w:tab/>
      </w:r>
      <w:r w:rsidRPr="006A3636">
        <w:rPr>
          <w:b/>
          <w:highlight w:val="yellow"/>
        </w:rPr>
        <w:tab/>
      </w:r>
      <w:r w:rsidR="006E1501" w:rsidRPr="006A3636">
        <w:rPr>
          <w:b/>
          <w:highlight w:val="yellow"/>
        </w:rPr>
        <w:t xml:space="preserve"> </w:t>
      </w:r>
      <w:r w:rsidR="006E1501" w:rsidRPr="006A3636">
        <w:rPr>
          <w:b/>
          <w:highlight w:val="yellow"/>
        </w:rPr>
        <w:tab/>
      </w:r>
      <w:r w:rsidR="006E1501" w:rsidRPr="006A3636">
        <w:rPr>
          <w:b/>
          <w:highlight w:val="yellow"/>
        </w:rPr>
        <w:tab/>
      </w:r>
      <w:r w:rsidR="006E1501" w:rsidRPr="006A3636">
        <w:rPr>
          <w:b/>
          <w:highlight w:val="yellow"/>
        </w:rPr>
        <w:tab/>
      </w:r>
      <w:r w:rsidR="006E1501" w:rsidRPr="006A3636">
        <w:rPr>
          <w:b/>
          <w:highlight w:val="yellow"/>
        </w:rPr>
        <w:tab/>
      </w:r>
      <w:r w:rsidR="006E1501" w:rsidRPr="006A3636">
        <w:rPr>
          <w:b/>
          <w:highlight w:val="yellow"/>
        </w:rPr>
        <w:tab/>
      </w:r>
      <w:r w:rsidR="006E1501" w:rsidRPr="006A3636">
        <w:rPr>
          <w:b/>
          <w:highlight w:val="yellow"/>
        </w:rPr>
        <w:tab/>
      </w:r>
      <w:r w:rsidR="006E1501" w:rsidRPr="006A3636">
        <w:rPr>
          <w:b/>
          <w:highlight w:val="yellow"/>
        </w:rPr>
        <w:tab/>
        <w:t xml:space="preserve">   </w:t>
      </w:r>
      <w:r w:rsidR="006E1501" w:rsidRPr="006A3636">
        <w:rPr>
          <w:b/>
          <w:highlight w:val="yellow"/>
        </w:rPr>
        <w:tab/>
      </w:r>
      <w:r w:rsidR="006E1501" w:rsidRPr="006A3636">
        <w:rPr>
          <w:b/>
          <w:highlight w:val="yellow"/>
        </w:rPr>
        <w:tab/>
      </w:r>
      <w:r w:rsidR="00DE1944" w:rsidRPr="006A3636">
        <w:rPr>
          <w:b/>
          <w:highlight w:val="yellow"/>
        </w:rPr>
        <w:t xml:space="preserve">  </w:t>
      </w:r>
    </w:p>
    <w:p w:rsidR="00DC6D27" w:rsidRPr="006A3636" w:rsidRDefault="00DC6D27" w:rsidP="00DC6D27">
      <w:pPr>
        <w:pStyle w:val="Zkladntext"/>
        <w:rPr>
          <w:b/>
          <w:highlight w:val="yellow"/>
        </w:rPr>
      </w:pPr>
    </w:p>
    <w:p w:rsidR="00DC6D27" w:rsidRPr="006A3636" w:rsidRDefault="00DC6D27" w:rsidP="00DC6D27">
      <w:pPr>
        <w:tabs>
          <w:tab w:val="num" w:pos="0"/>
        </w:tabs>
        <w:jc w:val="center"/>
        <w:rPr>
          <w:highlight w:val="yellow"/>
        </w:rPr>
      </w:pPr>
      <w:r w:rsidRPr="006A3636">
        <w:rPr>
          <w:highlight w:val="yellow"/>
        </w:rPr>
        <w:t>Cena celkem s DPH slovy: „</w:t>
      </w:r>
      <w:r w:rsidR="0030302C">
        <w:rPr>
          <w:highlight w:val="yellow"/>
        </w:rPr>
        <w:t>…………………………………………………………………………</w:t>
      </w:r>
      <w:r w:rsidR="0091116C" w:rsidRPr="006A3636">
        <w:rPr>
          <w:highlight w:val="yellow"/>
        </w:rPr>
        <w:t>“</w:t>
      </w:r>
    </w:p>
    <w:p w:rsidR="00DC6D27" w:rsidRPr="006A3636" w:rsidRDefault="00DC6D27" w:rsidP="00DC6D27">
      <w:pPr>
        <w:pStyle w:val="Zkladntext"/>
        <w:rPr>
          <w:highlight w:val="yellow"/>
        </w:rPr>
      </w:pPr>
    </w:p>
    <w:p w:rsidR="00DC6D27" w:rsidRPr="0030302C" w:rsidRDefault="00DC6D27" w:rsidP="00DC6D27">
      <w:pPr>
        <w:tabs>
          <w:tab w:val="num" w:pos="0"/>
        </w:tabs>
      </w:pPr>
      <w:r w:rsidRPr="0030302C">
        <w:t>DPH bude účtována v sazbě platné ke dni uskutečnění zdanitelného plnění.</w:t>
      </w:r>
    </w:p>
    <w:p w:rsidR="00DC6D27" w:rsidRPr="006A3636" w:rsidRDefault="00DC6D27" w:rsidP="00DC6D27">
      <w:pPr>
        <w:pStyle w:val="Zkladntext"/>
        <w:rPr>
          <w:highlight w:val="yellow"/>
        </w:rPr>
      </w:pPr>
    </w:p>
    <w:p w:rsidR="00DC6D27" w:rsidRPr="00B56BCE" w:rsidRDefault="00DC6D27" w:rsidP="00DC6D27">
      <w:pPr>
        <w:pStyle w:val="Zkladntext"/>
        <w:jc w:val="center"/>
        <w:rPr>
          <w:b/>
        </w:rPr>
      </w:pPr>
      <w:r w:rsidRPr="00B56BCE">
        <w:rPr>
          <w:b/>
        </w:rPr>
        <w:t>IV.</w:t>
      </w:r>
    </w:p>
    <w:p w:rsidR="00DC6D27" w:rsidRPr="00B56BCE" w:rsidRDefault="00DC6D27" w:rsidP="00DC6D27">
      <w:pPr>
        <w:pStyle w:val="Zkladntext"/>
        <w:jc w:val="center"/>
        <w:rPr>
          <w:b/>
          <w:u w:val="single"/>
        </w:rPr>
      </w:pPr>
      <w:r w:rsidRPr="00B56BCE">
        <w:rPr>
          <w:b/>
          <w:u w:val="single"/>
        </w:rPr>
        <w:t>Obchodní a platební podmínky</w:t>
      </w:r>
    </w:p>
    <w:p w:rsidR="00DC6D27" w:rsidRPr="007206A0" w:rsidRDefault="00DC6D27" w:rsidP="00DC6D27">
      <w:pPr>
        <w:pStyle w:val="Zkladntext"/>
        <w:rPr>
          <w:b/>
          <w:u w:val="single"/>
        </w:rPr>
      </w:pPr>
    </w:p>
    <w:p w:rsidR="00DC6D27" w:rsidRPr="007206A0" w:rsidRDefault="00DC6D27" w:rsidP="00F17D71">
      <w:pPr>
        <w:pStyle w:val="Zkladntext"/>
        <w:numPr>
          <w:ilvl w:val="0"/>
          <w:numId w:val="1"/>
        </w:numPr>
        <w:ind w:left="357" w:hanging="357"/>
      </w:pPr>
      <w:r w:rsidRPr="007206A0">
        <w:t>kupující nebude poskytovat zálohy,</w:t>
      </w:r>
    </w:p>
    <w:p w:rsidR="00DC6D27" w:rsidRPr="007206A0" w:rsidRDefault="00DC6D27" w:rsidP="00F17D71">
      <w:pPr>
        <w:pStyle w:val="Zkladntext"/>
        <w:numPr>
          <w:ilvl w:val="0"/>
          <w:numId w:val="1"/>
        </w:numPr>
        <w:ind w:left="357" w:hanging="357"/>
      </w:pPr>
      <w:r w:rsidRPr="007206A0">
        <w:t>úhrada zboží se uskuteční na základě vystavené faktury za objednané a dodané zboží,</w:t>
      </w:r>
    </w:p>
    <w:p w:rsidR="00DC6D27" w:rsidRPr="007206A0" w:rsidRDefault="00DC6D27" w:rsidP="00F17D71">
      <w:pPr>
        <w:pStyle w:val="Zkladntext"/>
        <w:numPr>
          <w:ilvl w:val="0"/>
          <w:numId w:val="1"/>
        </w:numPr>
        <w:ind w:left="357" w:hanging="357"/>
      </w:pPr>
      <w:r w:rsidRPr="007206A0">
        <w:t>podkladem pro fakturaci budou dodací listy odsouhlasené oběma stranami,</w:t>
      </w:r>
    </w:p>
    <w:p w:rsidR="00DC6D27" w:rsidRPr="007206A0" w:rsidRDefault="00DC6D27" w:rsidP="00F17D71">
      <w:pPr>
        <w:pStyle w:val="Zkladntext"/>
        <w:numPr>
          <w:ilvl w:val="0"/>
          <w:numId w:val="1"/>
        </w:numPr>
        <w:ind w:left="357" w:hanging="357"/>
      </w:pPr>
      <w:r w:rsidRPr="007206A0">
        <w:t>doba splatnosti daňových dokladů se stanovuje na 21 kalendářních dnů ode dne doručení daňového dokladu odběrateli,</w:t>
      </w:r>
    </w:p>
    <w:p w:rsidR="00DC6D27" w:rsidRPr="007206A0" w:rsidRDefault="00DC6D27" w:rsidP="00F17D71">
      <w:pPr>
        <w:pStyle w:val="Zkladntext"/>
        <w:numPr>
          <w:ilvl w:val="0"/>
          <w:numId w:val="1"/>
        </w:numPr>
        <w:ind w:left="357" w:hanging="357"/>
      </w:pPr>
      <w:r w:rsidRPr="007206A0">
        <w:t xml:space="preserve">veškeré faktury musí obsahovat náležitosti daňového dokladu dle § </w:t>
      </w:r>
      <w:smartTag w:uri="urn:schemas-microsoft-com:office:smarttags" w:element="metricconverter">
        <w:smartTagPr>
          <w:attr w:name="ProductID" w:val="26 a"/>
        </w:smartTagPr>
        <w:r w:rsidRPr="007206A0">
          <w:t>26 a</w:t>
        </w:r>
      </w:smartTag>
      <w:r w:rsidRPr="007206A0">
        <w:t xml:space="preserve"> násl. zákona č. 235/2004 Sb. a dle § 13a), zákona č. 513/1991 Sb.,</w:t>
      </w:r>
    </w:p>
    <w:p w:rsidR="00DC6D27" w:rsidRPr="007206A0" w:rsidRDefault="00DC6D27" w:rsidP="00F17D71">
      <w:pPr>
        <w:pStyle w:val="Zkladntext"/>
        <w:numPr>
          <w:ilvl w:val="0"/>
          <w:numId w:val="1"/>
        </w:numPr>
        <w:ind w:left="357" w:hanging="357"/>
      </w:pPr>
      <w:r w:rsidRPr="007206A0">
        <w:t>na fakturách – daňových dokladech bude dále uvedeno číslo smlouvy a lhůta splatnosti</w:t>
      </w:r>
      <w:r w:rsidR="00A9713D" w:rsidRPr="007206A0">
        <w:t>,</w:t>
      </w:r>
      <w:r w:rsidRPr="007206A0">
        <w:t xml:space="preserve"> </w:t>
      </w:r>
    </w:p>
    <w:p w:rsidR="00DC6D27" w:rsidRPr="007206A0" w:rsidRDefault="00DC6D27" w:rsidP="00F17D71">
      <w:pPr>
        <w:pStyle w:val="Zkladntext"/>
        <w:numPr>
          <w:ilvl w:val="0"/>
          <w:numId w:val="1"/>
        </w:numPr>
        <w:ind w:left="357" w:hanging="357"/>
      </w:pPr>
      <w:r w:rsidRPr="007206A0">
        <w:t>v případě, že faktury – daňové doklady nebudou mít odpovídající náležitosti je kupující, oprávněn zaslat tyto doklady zpět prodávajícímu k doplnění. Lhůta splatnosti doplněné faktury běží znovu ode dne jejího doručení kupujícímu,</w:t>
      </w:r>
    </w:p>
    <w:p w:rsidR="00DC6D27" w:rsidRPr="007206A0" w:rsidRDefault="00DC6D27" w:rsidP="00F17D71">
      <w:pPr>
        <w:pStyle w:val="Zkladntext"/>
        <w:numPr>
          <w:ilvl w:val="0"/>
          <w:numId w:val="1"/>
        </w:numPr>
        <w:ind w:left="357" w:hanging="357"/>
      </w:pPr>
      <w:r w:rsidRPr="007206A0">
        <w:t>platby budou probíhat výhradně v Kč a rovněž veškeré cenové údaje budou v této měně.</w:t>
      </w:r>
    </w:p>
    <w:p w:rsidR="00DC6D27" w:rsidRPr="007206A0" w:rsidRDefault="00DC6D27" w:rsidP="00F17D71">
      <w:pPr>
        <w:pStyle w:val="Zkladntext"/>
        <w:numPr>
          <w:ilvl w:val="0"/>
          <w:numId w:val="1"/>
        </w:numPr>
        <w:ind w:left="357" w:hanging="357"/>
        <w:jc w:val="left"/>
      </w:pPr>
      <w:r w:rsidRPr="007206A0">
        <w:t>fakturační adresa: Armádní Servisní, příspěvková organizace, Podbabská 1589/1, 16000 Praha 6</w:t>
      </w:r>
    </w:p>
    <w:p w:rsidR="00DC6D27" w:rsidRPr="007206A0" w:rsidRDefault="00DC6D27" w:rsidP="00F17D71">
      <w:pPr>
        <w:pStyle w:val="Zkladntext"/>
        <w:numPr>
          <w:ilvl w:val="0"/>
          <w:numId w:val="1"/>
        </w:numPr>
        <w:ind w:left="357" w:hanging="357"/>
        <w:jc w:val="left"/>
      </w:pPr>
      <w:r w:rsidRPr="007206A0">
        <w:t>uhrazením smluvní pokuty není dotčeno právo požadovat náhradu škody v plné výši.</w:t>
      </w:r>
    </w:p>
    <w:p w:rsidR="00DC6D27" w:rsidRPr="006A3636" w:rsidRDefault="00DC6D27" w:rsidP="00DC6D27">
      <w:pPr>
        <w:pStyle w:val="Zkladntext"/>
        <w:rPr>
          <w:highlight w:val="yellow"/>
        </w:rPr>
      </w:pPr>
    </w:p>
    <w:p w:rsidR="00DC6D27" w:rsidRPr="00E906A4" w:rsidRDefault="00DC6D27" w:rsidP="00DC6D27">
      <w:pPr>
        <w:pStyle w:val="Zkladntext"/>
        <w:jc w:val="center"/>
        <w:rPr>
          <w:b/>
        </w:rPr>
      </w:pPr>
      <w:r w:rsidRPr="00E906A4">
        <w:rPr>
          <w:b/>
        </w:rPr>
        <w:t>V.</w:t>
      </w:r>
    </w:p>
    <w:p w:rsidR="00DC6D27" w:rsidRPr="00E906A4" w:rsidRDefault="00DC6D27" w:rsidP="00DC6D27">
      <w:pPr>
        <w:pStyle w:val="Zkladntext"/>
        <w:jc w:val="center"/>
        <w:rPr>
          <w:b/>
          <w:u w:val="single"/>
        </w:rPr>
      </w:pPr>
      <w:r w:rsidRPr="00E906A4">
        <w:rPr>
          <w:b/>
          <w:u w:val="single"/>
        </w:rPr>
        <w:t>Doba plnění</w:t>
      </w:r>
    </w:p>
    <w:p w:rsidR="00DC6D27" w:rsidRPr="000C1A05" w:rsidRDefault="00DC6D27" w:rsidP="00DC6D27">
      <w:pPr>
        <w:pStyle w:val="Zkladntext"/>
        <w:rPr>
          <w:b/>
          <w:u w:val="single"/>
        </w:rPr>
      </w:pPr>
    </w:p>
    <w:p w:rsidR="00DC6D27" w:rsidRPr="000C1A05" w:rsidRDefault="00DC6D27" w:rsidP="00DC6D27">
      <w:pPr>
        <w:pStyle w:val="Zkladntext2"/>
        <w:numPr>
          <w:ilvl w:val="0"/>
          <w:numId w:val="3"/>
        </w:numPr>
        <w:jc w:val="both"/>
      </w:pPr>
      <w:r w:rsidRPr="000C1A05">
        <w:rPr>
          <w:shd w:val="clear" w:color="auto" w:fill="FFFFFF" w:themeFill="background1"/>
        </w:rPr>
        <w:t>Doba plnění:</w:t>
      </w:r>
      <w:r w:rsidR="0042037C">
        <w:rPr>
          <w:shd w:val="clear" w:color="auto" w:fill="FFFFFF" w:themeFill="background1"/>
        </w:rPr>
        <w:t xml:space="preserve"> ihned po podpisu této smlouvy</w:t>
      </w:r>
      <w:r w:rsidRPr="000C1A05">
        <w:t>. Tato kupní smlouva je uzavřena na dobu dodání zboží dle Přílohy č. 1 této smlouvy.</w:t>
      </w:r>
    </w:p>
    <w:p w:rsidR="00DC6D27" w:rsidRPr="000C1A05" w:rsidRDefault="00DC6D27" w:rsidP="00DC6D27">
      <w:pPr>
        <w:pStyle w:val="Zkladntext2"/>
        <w:numPr>
          <w:ilvl w:val="0"/>
          <w:numId w:val="3"/>
        </w:numPr>
        <w:jc w:val="both"/>
      </w:pPr>
      <w:r w:rsidRPr="000C1A05">
        <w:t xml:space="preserve"> </w:t>
      </w:r>
      <w:r w:rsidR="009E1377">
        <w:t>U</w:t>
      </w:r>
      <w:r w:rsidR="00F46A69" w:rsidRPr="000C1A05">
        <w:t>končení plnění této smlouvy je 10 týdnů od podpisu smlouvy.</w:t>
      </w:r>
    </w:p>
    <w:p w:rsidR="00DC6D27" w:rsidRPr="004739E7" w:rsidRDefault="00DC6D27" w:rsidP="00DC6D27">
      <w:pPr>
        <w:pStyle w:val="Zkladntext2"/>
        <w:numPr>
          <w:ilvl w:val="0"/>
          <w:numId w:val="3"/>
        </w:numPr>
        <w:jc w:val="both"/>
      </w:pPr>
      <w:r w:rsidRPr="004739E7">
        <w:t>Dodání zboží nastává převzetím zboží ze strany oprávněného pracovníka Armádní Servisní, příspěvkové organizace, a jeho podpisem dodacího listu. Tímto okamžikem nabývá kupující ke zboží vlastnické právo.</w:t>
      </w:r>
    </w:p>
    <w:p w:rsidR="00DC6D27" w:rsidRPr="00110491" w:rsidRDefault="00DC6D27" w:rsidP="00DC6D27">
      <w:pPr>
        <w:pStyle w:val="Zkladntext2"/>
        <w:numPr>
          <w:ilvl w:val="0"/>
          <w:numId w:val="3"/>
        </w:numPr>
        <w:jc w:val="both"/>
      </w:pPr>
      <w:r w:rsidRPr="00110491">
        <w:t>Kupující si stanovuje následující četnost dodávek:</w:t>
      </w:r>
    </w:p>
    <w:p w:rsidR="00DC6D27" w:rsidRPr="00B31514" w:rsidRDefault="00C70E66" w:rsidP="000C1A05">
      <w:pPr>
        <w:pStyle w:val="Zkladntext"/>
        <w:numPr>
          <w:ilvl w:val="0"/>
          <w:numId w:val="12"/>
        </w:numPr>
      </w:pPr>
      <w:r>
        <w:t>zboží</w:t>
      </w:r>
      <w:r w:rsidR="000C1A05">
        <w:t xml:space="preserve"> je možné dodávat postupně dle dodacích lhůt, hraniční termín je 10 týdnů od podpisu smlouvy</w:t>
      </w:r>
    </w:p>
    <w:p w:rsidR="001F31F9" w:rsidRDefault="001F31F9" w:rsidP="00DC6D27">
      <w:pPr>
        <w:pStyle w:val="Zkladntext"/>
        <w:jc w:val="center"/>
        <w:rPr>
          <w:b/>
          <w:bCs/>
        </w:rPr>
      </w:pPr>
    </w:p>
    <w:p w:rsidR="00DC6D27" w:rsidRPr="00B31514" w:rsidRDefault="00DC6D27" w:rsidP="00DC6D27">
      <w:pPr>
        <w:pStyle w:val="Zkladntext"/>
        <w:jc w:val="center"/>
        <w:rPr>
          <w:b/>
          <w:bCs/>
        </w:rPr>
      </w:pPr>
      <w:bookmarkStart w:id="0" w:name="_GoBack"/>
      <w:bookmarkEnd w:id="0"/>
      <w:r w:rsidRPr="00B31514">
        <w:rPr>
          <w:b/>
          <w:bCs/>
        </w:rPr>
        <w:lastRenderedPageBreak/>
        <w:t>VI.</w:t>
      </w:r>
    </w:p>
    <w:p w:rsidR="00DC6D27" w:rsidRPr="00B31514" w:rsidRDefault="00DC6D27" w:rsidP="00DC6D27">
      <w:pPr>
        <w:pStyle w:val="Zkladntext"/>
        <w:jc w:val="center"/>
        <w:rPr>
          <w:b/>
          <w:bCs/>
          <w:u w:val="single"/>
        </w:rPr>
      </w:pPr>
      <w:r w:rsidRPr="00B31514">
        <w:rPr>
          <w:b/>
          <w:bCs/>
          <w:u w:val="single"/>
        </w:rPr>
        <w:t>Smluvní pokuty</w:t>
      </w:r>
    </w:p>
    <w:p w:rsidR="00DC6D27" w:rsidRPr="006A3636" w:rsidRDefault="00DC6D27" w:rsidP="00DC6D27">
      <w:pPr>
        <w:pStyle w:val="Zkladntext"/>
        <w:rPr>
          <w:bCs/>
          <w:highlight w:val="yellow"/>
        </w:rPr>
      </w:pPr>
    </w:p>
    <w:p w:rsidR="00DC6D27" w:rsidRPr="00B31514" w:rsidRDefault="00DC6D27" w:rsidP="00DC6D27">
      <w:pPr>
        <w:pStyle w:val="Zkladntext"/>
        <w:numPr>
          <w:ilvl w:val="0"/>
          <w:numId w:val="7"/>
        </w:numPr>
        <w:ind w:left="360"/>
        <w:rPr>
          <w:bCs/>
        </w:rPr>
      </w:pPr>
      <w:r w:rsidRPr="00B31514">
        <w:rPr>
          <w:bCs/>
        </w:rPr>
        <w:t xml:space="preserve">Dojde-li k prodlení s úhradou faktury, je kupující povinen zaplatit prodávajícímu úrok z prodlení ve výši 0,01 % z fakturované částky za každý den prodlení po termínu splatnosti až do doby zaplacení dlužné částky. </w:t>
      </w:r>
    </w:p>
    <w:p w:rsidR="00513F0E" w:rsidRDefault="00DC6D27" w:rsidP="00DC6D27">
      <w:pPr>
        <w:pStyle w:val="Zkladntext"/>
        <w:numPr>
          <w:ilvl w:val="0"/>
          <w:numId w:val="7"/>
        </w:numPr>
        <w:ind w:left="360"/>
        <w:rPr>
          <w:bCs/>
        </w:rPr>
      </w:pPr>
      <w:r w:rsidRPr="00B31514">
        <w:rPr>
          <w:bCs/>
        </w:rPr>
        <w:t xml:space="preserve">Nesplní-li prodávající svůj závazek řádně a včas dodat předmět plnění, v termínech uvedených v této smlouvě, je prodávající povinen zaplatit kupujícímu smluvní pokutu ve výši </w:t>
      </w:r>
      <w:r w:rsidR="00513F0E">
        <w:rPr>
          <w:bCs/>
        </w:rPr>
        <w:t xml:space="preserve">300 Kč za každý i započatý den prodlení, maximálně však do výše 40 % z celkové ceny </w:t>
      </w:r>
      <w:r w:rsidR="00513F0E" w:rsidRPr="00CB04D6">
        <w:rPr>
          <w:bCs/>
        </w:rPr>
        <w:t>předmětu</w:t>
      </w:r>
      <w:r w:rsidR="00513F0E">
        <w:rPr>
          <w:bCs/>
        </w:rPr>
        <w:t xml:space="preserve"> dodávky.</w:t>
      </w:r>
    </w:p>
    <w:p w:rsidR="00513F0E" w:rsidRDefault="00513F0E" w:rsidP="00483672">
      <w:pPr>
        <w:pStyle w:val="Zkladntext"/>
        <w:rPr>
          <w:bCs/>
        </w:rPr>
      </w:pPr>
    </w:p>
    <w:p w:rsidR="00DC6D27" w:rsidRPr="00542FA8" w:rsidRDefault="00DC6D27" w:rsidP="00DC6D27">
      <w:pPr>
        <w:pStyle w:val="Zkladntext"/>
        <w:jc w:val="center"/>
        <w:rPr>
          <w:b/>
          <w:bCs/>
        </w:rPr>
      </w:pPr>
      <w:r w:rsidRPr="00542FA8">
        <w:rPr>
          <w:b/>
          <w:bCs/>
        </w:rPr>
        <w:t>VII.</w:t>
      </w:r>
    </w:p>
    <w:p w:rsidR="00DC6D27" w:rsidRDefault="00DC6D27" w:rsidP="00DC6D27">
      <w:pPr>
        <w:pStyle w:val="Zkladntext"/>
        <w:jc w:val="center"/>
        <w:rPr>
          <w:b/>
          <w:bCs/>
          <w:u w:val="single"/>
        </w:rPr>
      </w:pPr>
      <w:r w:rsidRPr="00542FA8">
        <w:rPr>
          <w:b/>
          <w:bCs/>
          <w:u w:val="single"/>
        </w:rPr>
        <w:t>Zvláštní ujednání</w:t>
      </w:r>
    </w:p>
    <w:p w:rsidR="006C3251" w:rsidRPr="00542FA8" w:rsidRDefault="006C3251" w:rsidP="00DC6D27">
      <w:pPr>
        <w:pStyle w:val="Zkladntext"/>
        <w:jc w:val="center"/>
        <w:rPr>
          <w:b/>
          <w:bCs/>
          <w:u w:val="single"/>
        </w:rPr>
      </w:pPr>
    </w:p>
    <w:p w:rsidR="00DC6D27" w:rsidRPr="00542FA8" w:rsidRDefault="00DC6D27" w:rsidP="00DC6D27">
      <w:pPr>
        <w:pStyle w:val="Zkladntext2"/>
        <w:numPr>
          <w:ilvl w:val="0"/>
          <w:numId w:val="6"/>
        </w:numPr>
        <w:ind w:left="360"/>
        <w:jc w:val="both"/>
        <w:rPr>
          <w:szCs w:val="24"/>
        </w:rPr>
      </w:pPr>
      <w:r w:rsidRPr="00542FA8">
        <w:rPr>
          <w:szCs w:val="24"/>
        </w:rPr>
        <w:t xml:space="preserve">Dodavatel souhlasí se zveřejněním této smlouvy </w:t>
      </w:r>
      <w:r w:rsidRPr="006C3251">
        <w:rPr>
          <w:szCs w:val="24"/>
        </w:rPr>
        <w:t>na profilu zadavatele</w:t>
      </w:r>
      <w:r w:rsidRPr="00542FA8">
        <w:rPr>
          <w:szCs w:val="24"/>
        </w:rPr>
        <w:t xml:space="preserve"> </w:t>
      </w:r>
      <w:hyperlink r:id="rId9" w:history="1">
        <w:r w:rsidRPr="00542FA8">
          <w:rPr>
            <w:rStyle w:val="Hypertextovodkaz"/>
            <w:szCs w:val="24"/>
          </w:rPr>
          <w:t>http://www.as-po.cz/verejne-zakazky</w:t>
        </w:r>
      </w:hyperlink>
      <w:r w:rsidRPr="00542FA8">
        <w:rPr>
          <w:szCs w:val="24"/>
        </w:rPr>
        <w:t xml:space="preserve"> </w:t>
      </w:r>
    </w:p>
    <w:p w:rsidR="00DC6D27" w:rsidRPr="00542FA8" w:rsidRDefault="00DC6D27" w:rsidP="00DC6D27">
      <w:pPr>
        <w:numPr>
          <w:ilvl w:val="0"/>
          <w:numId w:val="6"/>
        </w:numPr>
        <w:ind w:left="360"/>
        <w:jc w:val="both"/>
      </w:pPr>
      <w:r w:rsidRPr="00542FA8">
        <w:t>Prodávající se zavazuje, že zboží dodá a složí na odběrní místo, dle pokynů (odpovědného pracovníka jednat ve věcech technických) kupujícího.</w:t>
      </w:r>
    </w:p>
    <w:p w:rsidR="00DC6D27" w:rsidRPr="006A3636" w:rsidRDefault="00DC6D27" w:rsidP="00DC6D27">
      <w:pPr>
        <w:pStyle w:val="Zkladntext2"/>
        <w:jc w:val="both"/>
        <w:rPr>
          <w:szCs w:val="24"/>
          <w:highlight w:val="yellow"/>
        </w:rPr>
      </w:pPr>
    </w:p>
    <w:p w:rsidR="00F17D71" w:rsidRPr="00542FA8" w:rsidRDefault="00DC6D27" w:rsidP="00DC6D27">
      <w:pPr>
        <w:pStyle w:val="Zkladntext2"/>
        <w:jc w:val="center"/>
        <w:rPr>
          <w:b/>
        </w:rPr>
      </w:pPr>
      <w:r w:rsidRPr="00542FA8">
        <w:rPr>
          <w:b/>
        </w:rPr>
        <w:t xml:space="preserve">VIII. </w:t>
      </w:r>
    </w:p>
    <w:p w:rsidR="00DC6D27" w:rsidRDefault="00F26040" w:rsidP="00DC6D27">
      <w:pPr>
        <w:pStyle w:val="Zkladntext2"/>
        <w:jc w:val="center"/>
        <w:rPr>
          <w:b/>
          <w:u w:val="single"/>
        </w:rPr>
      </w:pPr>
      <w:r>
        <w:rPr>
          <w:b/>
          <w:u w:val="single"/>
        </w:rPr>
        <w:t>Záruka</w:t>
      </w:r>
    </w:p>
    <w:p w:rsidR="00055318" w:rsidRPr="00055318" w:rsidRDefault="00055318" w:rsidP="00055318">
      <w:pPr>
        <w:pStyle w:val="Zkladntext2"/>
      </w:pPr>
    </w:p>
    <w:p w:rsidR="00055318" w:rsidRDefault="00055318" w:rsidP="00DC6D27">
      <w:pPr>
        <w:pStyle w:val="Zkladntext2"/>
        <w:numPr>
          <w:ilvl w:val="0"/>
          <w:numId w:val="4"/>
        </w:numPr>
        <w:ind w:left="426" w:hanging="426"/>
        <w:jc w:val="both"/>
      </w:pPr>
      <w:r>
        <w:t>Záruční doba se sjednává na min</w:t>
      </w:r>
      <w:r w:rsidRPr="00055318">
        <w:t xml:space="preserve">. </w:t>
      </w:r>
      <w:r w:rsidRPr="00055318">
        <w:rPr>
          <w:highlight w:val="yellow"/>
        </w:rPr>
        <w:t>……</w:t>
      </w:r>
      <w:proofErr w:type="gramStart"/>
      <w:r w:rsidRPr="00055318">
        <w:rPr>
          <w:highlight w:val="yellow"/>
        </w:rPr>
        <w:t>…</w:t>
      </w:r>
      <w:r>
        <w:t xml:space="preserve">  měsíců</w:t>
      </w:r>
      <w:proofErr w:type="gramEnd"/>
    </w:p>
    <w:p w:rsidR="00DC6D27" w:rsidRPr="00AE717F" w:rsidRDefault="00DC6D27" w:rsidP="00DC6D27">
      <w:pPr>
        <w:pStyle w:val="Zkladntext2"/>
        <w:numPr>
          <w:ilvl w:val="0"/>
          <w:numId w:val="4"/>
        </w:numPr>
        <w:ind w:left="426" w:hanging="426"/>
        <w:jc w:val="both"/>
      </w:pPr>
      <w:r w:rsidRPr="00AE717F">
        <w:t>Prodávající odpovídá za kvalitu dodávky či dílčích dodávek, zejména za to, že zboží bude v souladu s technickými normami a vlastnostmi kupujícím při zakázce vymíněnými.</w:t>
      </w:r>
    </w:p>
    <w:p w:rsidR="00DC6D27" w:rsidRPr="00AE717F" w:rsidRDefault="00DC6D27" w:rsidP="00DC6D27">
      <w:pPr>
        <w:pStyle w:val="Zkladntext2"/>
        <w:numPr>
          <w:ilvl w:val="0"/>
          <w:numId w:val="4"/>
        </w:numPr>
        <w:ind w:left="426" w:hanging="426"/>
        <w:jc w:val="both"/>
      </w:pPr>
      <w:r w:rsidRPr="00AE717F">
        <w:t>Kupující má právo se řádně seznámit při každé jednotlivé dodávce se stavem dodávaného zboží před jeho převzetím.</w:t>
      </w:r>
    </w:p>
    <w:p w:rsidR="00DC6D27" w:rsidRPr="00AE717F" w:rsidRDefault="00DC6D27" w:rsidP="00DC6D27">
      <w:pPr>
        <w:pStyle w:val="Zkladntext2"/>
        <w:numPr>
          <w:ilvl w:val="0"/>
          <w:numId w:val="4"/>
        </w:numPr>
        <w:ind w:left="426" w:hanging="426"/>
        <w:jc w:val="both"/>
      </w:pPr>
      <w:r w:rsidRPr="00AE717F">
        <w:t>Kupující si vyhrazuje právo uplatnit do 7 dnů ode dne dodání zboží případnou reklamaci jeho kvality. Reklamaci uplatní kupující u prodejce písemně.</w:t>
      </w:r>
    </w:p>
    <w:p w:rsidR="00DC6D27" w:rsidRPr="00AE717F" w:rsidRDefault="00DC6D27" w:rsidP="00DC6D27">
      <w:pPr>
        <w:pStyle w:val="Zkladntext2"/>
        <w:numPr>
          <w:ilvl w:val="0"/>
          <w:numId w:val="4"/>
        </w:numPr>
        <w:ind w:left="426" w:hanging="426"/>
        <w:jc w:val="both"/>
      </w:pPr>
      <w:r w:rsidRPr="00AE717F">
        <w:t>Případnou vadu jakosti prodávající odstraní bez zbytečného odkladu po podání písemného podnětu kupujícího.</w:t>
      </w:r>
    </w:p>
    <w:p w:rsidR="00DC6D27" w:rsidRPr="00AE717F" w:rsidRDefault="00DC6D27" w:rsidP="00DC6D27">
      <w:pPr>
        <w:pStyle w:val="Zkladntext2"/>
        <w:numPr>
          <w:ilvl w:val="0"/>
          <w:numId w:val="4"/>
        </w:numPr>
        <w:ind w:left="426" w:hanging="426"/>
        <w:jc w:val="both"/>
      </w:pPr>
      <w:r w:rsidRPr="00AE717F">
        <w:t>V případě potvrzení reklamovaných nedostatků sjedná prodejce na vlastní náklady nápravu a hradí veškeré platby spojené s reklamací.</w:t>
      </w:r>
    </w:p>
    <w:p w:rsidR="00DC6D27" w:rsidRPr="006A3636" w:rsidRDefault="00DC6D27" w:rsidP="00DC6D27">
      <w:pPr>
        <w:pStyle w:val="Zkladntext2"/>
        <w:jc w:val="both"/>
        <w:rPr>
          <w:szCs w:val="24"/>
          <w:highlight w:val="yellow"/>
        </w:rPr>
      </w:pPr>
    </w:p>
    <w:p w:rsidR="003539EE" w:rsidRPr="00AE717F" w:rsidRDefault="00DC6D27" w:rsidP="00DC6D27">
      <w:pPr>
        <w:pStyle w:val="Zkladntext2"/>
        <w:jc w:val="center"/>
        <w:rPr>
          <w:b/>
        </w:rPr>
      </w:pPr>
      <w:r w:rsidRPr="00AE717F">
        <w:rPr>
          <w:b/>
        </w:rPr>
        <w:t xml:space="preserve">IX. </w:t>
      </w:r>
    </w:p>
    <w:p w:rsidR="00DC6D27" w:rsidRPr="00AE717F" w:rsidRDefault="00DC6D27" w:rsidP="00DC6D27">
      <w:pPr>
        <w:pStyle w:val="Zkladntext2"/>
        <w:jc w:val="center"/>
        <w:rPr>
          <w:b/>
          <w:u w:val="single"/>
        </w:rPr>
      </w:pPr>
      <w:r w:rsidRPr="00AE717F">
        <w:rPr>
          <w:b/>
          <w:u w:val="single"/>
        </w:rPr>
        <w:t>Odstoupení od smlouvy</w:t>
      </w:r>
    </w:p>
    <w:p w:rsidR="00DC6D27" w:rsidRPr="00AE717F" w:rsidRDefault="00DC6D27" w:rsidP="00DC6D27">
      <w:pPr>
        <w:pStyle w:val="Zkladntext2"/>
        <w:jc w:val="center"/>
        <w:rPr>
          <w:b/>
          <w:u w:val="single"/>
        </w:rPr>
      </w:pPr>
    </w:p>
    <w:p w:rsidR="00DC6D27" w:rsidRPr="00AE717F" w:rsidRDefault="00DC6D27" w:rsidP="00DC6D27">
      <w:pPr>
        <w:pStyle w:val="Zkladntext2"/>
        <w:numPr>
          <w:ilvl w:val="0"/>
          <w:numId w:val="5"/>
        </w:numPr>
        <w:ind w:left="360"/>
        <w:jc w:val="both"/>
      </w:pPr>
      <w:r w:rsidRPr="00AE717F">
        <w:t>Kupující je oprávněn od této smlouvy jednostranně písemně odstoupit pro podstatné porušení této smlouvy, přičemž za podstatné porušení této smlouvy se zejména považuje, jestliže prodávající nedodá řádně a včas předmět této smlouvy a  pokud nezjednal nápravu, přestože byl kupujícím na neplnění této smlouvy písemně upozorněn.</w:t>
      </w:r>
    </w:p>
    <w:p w:rsidR="00DC6D27" w:rsidRPr="00AE717F" w:rsidRDefault="0073207E" w:rsidP="005A7E01">
      <w:pPr>
        <w:pStyle w:val="Zkladntext2"/>
        <w:numPr>
          <w:ilvl w:val="0"/>
          <w:numId w:val="5"/>
        </w:numPr>
        <w:ind w:left="360"/>
        <w:jc w:val="both"/>
      </w:pPr>
      <w:r>
        <w:t>Výpovědní lhůta činí 1 měsíc</w:t>
      </w:r>
      <w:r w:rsidR="00DC6D27" w:rsidRPr="00AE717F">
        <w:t xml:space="preserve"> a počíná běžet první den následujícího měsíce po doručení výpovědi.</w:t>
      </w:r>
    </w:p>
    <w:p w:rsidR="00DC6D27" w:rsidRPr="006A3636" w:rsidRDefault="00DC6D27" w:rsidP="00DC6D27">
      <w:pPr>
        <w:pStyle w:val="Zkladntext2"/>
        <w:rPr>
          <w:highlight w:val="yellow"/>
        </w:rPr>
      </w:pPr>
    </w:p>
    <w:p w:rsidR="003539EE" w:rsidRPr="00AE717F" w:rsidRDefault="00DC6D27" w:rsidP="00DC6D27">
      <w:pPr>
        <w:pStyle w:val="Zkladntext2"/>
        <w:ind w:left="426"/>
        <w:jc w:val="center"/>
        <w:rPr>
          <w:b/>
        </w:rPr>
      </w:pPr>
      <w:r w:rsidRPr="00AE717F">
        <w:rPr>
          <w:b/>
        </w:rPr>
        <w:t xml:space="preserve">X. </w:t>
      </w:r>
    </w:p>
    <w:p w:rsidR="00DC6D27" w:rsidRPr="00AE717F" w:rsidRDefault="00DC6D27" w:rsidP="00DC6D27">
      <w:pPr>
        <w:pStyle w:val="Zkladntext2"/>
        <w:ind w:left="426"/>
        <w:jc w:val="center"/>
        <w:rPr>
          <w:b/>
          <w:u w:val="single"/>
        </w:rPr>
      </w:pPr>
      <w:r w:rsidRPr="00AE717F">
        <w:rPr>
          <w:b/>
          <w:u w:val="single"/>
        </w:rPr>
        <w:t>Závěrečná ustanovení</w:t>
      </w:r>
    </w:p>
    <w:p w:rsidR="00DC6D27" w:rsidRPr="00AE717F" w:rsidRDefault="00DC6D27" w:rsidP="00DC6D27">
      <w:pPr>
        <w:pStyle w:val="Zkladntext2"/>
        <w:jc w:val="center"/>
        <w:rPr>
          <w:b/>
        </w:rPr>
      </w:pPr>
    </w:p>
    <w:p w:rsidR="00DC6D27" w:rsidRPr="00AE717F" w:rsidRDefault="00DC6D27" w:rsidP="00DC6D27">
      <w:pPr>
        <w:pStyle w:val="Zkladntext2"/>
        <w:numPr>
          <w:ilvl w:val="0"/>
          <w:numId w:val="2"/>
        </w:numPr>
        <w:jc w:val="both"/>
      </w:pPr>
      <w:r w:rsidRPr="00AE717F">
        <w:t>Smlouva nabývá platnosti a účinnosti dnem podpisu obou smluvních stran.</w:t>
      </w:r>
    </w:p>
    <w:p w:rsidR="00DC6D27" w:rsidRPr="00AE717F" w:rsidRDefault="00DC6D27" w:rsidP="00DC6D27">
      <w:pPr>
        <w:pStyle w:val="Zkladntext2"/>
        <w:numPr>
          <w:ilvl w:val="0"/>
          <w:numId w:val="2"/>
        </w:numPr>
        <w:jc w:val="both"/>
      </w:pPr>
      <w:r w:rsidRPr="00AE717F">
        <w:t>Smlouvu lze měnit a doplňovat po dohodě smluvních stran formou písemných dodatků, podepsaných zástupci smluvních stran.</w:t>
      </w:r>
    </w:p>
    <w:p w:rsidR="00DC6D27" w:rsidRPr="00AE717F" w:rsidRDefault="00DC6D27" w:rsidP="00DC6D27">
      <w:pPr>
        <w:pStyle w:val="Zkladntext2"/>
        <w:numPr>
          <w:ilvl w:val="0"/>
          <w:numId w:val="2"/>
        </w:numPr>
        <w:jc w:val="both"/>
      </w:pPr>
      <w:r w:rsidRPr="00AE717F">
        <w:lastRenderedPageBreak/>
        <w:t>Smluvní vztahy účastníků touto smlouvou výslovně neuvedené se řídí příslušnými ustanoveními obchodního zákoníku a platným právním řádem.</w:t>
      </w:r>
    </w:p>
    <w:p w:rsidR="00DC6D27" w:rsidRPr="00AE717F" w:rsidRDefault="00DC6D27" w:rsidP="00DC6D27">
      <w:pPr>
        <w:pStyle w:val="Zkladntext2"/>
        <w:numPr>
          <w:ilvl w:val="0"/>
          <w:numId w:val="2"/>
        </w:numPr>
        <w:jc w:val="both"/>
      </w:pPr>
      <w:r w:rsidRPr="00AE717F">
        <w:t>Tato smlouva se pořizuje ve čtyřech vyhotoveních, každé s platností originálu. Prodávající obdrží jedno vyhotovení a kupující obdrží tři vyhotovení.</w:t>
      </w:r>
    </w:p>
    <w:p w:rsidR="00DC6D27" w:rsidRPr="00AE717F" w:rsidRDefault="00DC6D27" w:rsidP="00DC6D27">
      <w:pPr>
        <w:pStyle w:val="Zkladntext2"/>
        <w:numPr>
          <w:ilvl w:val="0"/>
          <w:numId w:val="2"/>
        </w:numPr>
        <w:jc w:val="both"/>
      </w:pPr>
      <w:r w:rsidRPr="00AE717F">
        <w:t>Smluvní strany smlouvu přečetly, s jejím obsahem souhlasí, což stvrzují svými podpisy.</w:t>
      </w:r>
    </w:p>
    <w:p w:rsidR="00D863F7" w:rsidRDefault="00D863F7" w:rsidP="00DC6D27">
      <w:pPr>
        <w:pStyle w:val="Zkladntext2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Tato smlouva se řídí úpravou dle </w:t>
      </w:r>
      <w:r w:rsidRPr="00D863F7">
        <w:rPr>
          <w:szCs w:val="24"/>
        </w:rPr>
        <w:t>zákona č. 89/2012 Sb., občanský zákoník</w:t>
      </w:r>
      <w:r w:rsidR="0009591C">
        <w:rPr>
          <w:szCs w:val="24"/>
        </w:rPr>
        <w:t>, v platném znění.</w:t>
      </w:r>
    </w:p>
    <w:p w:rsidR="00E20FDE" w:rsidRPr="006A3636" w:rsidRDefault="00E20FDE" w:rsidP="00E20FDE">
      <w:pPr>
        <w:pStyle w:val="Zkladntext2"/>
        <w:jc w:val="both"/>
        <w:rPr>
          <w:highlight w:val="yellow"/>
        </w:rPr>
      </w:pPr>
    </w:p>
    <w:p w:rsidR="00E20FDE" w:rsidRPr="00B36A60" w:rsidRDefault="00E20FDE" w:rsidP="00E20FDE">
      <w:pPr>
        <w:pStyle w:val="Zkladntext2"/>
        <w:jc w:val="both"/>
      </w:pPr>
    </w:p>
    <w:p w:rsidR="00E20FDE" w:rsidRPr="00B36A60" w:rsidRDefault="00E20FDE" w:rsidP="00E20FDE">
      <w:pPr>
        <w:pStyle w:val="Zkladntext2"/>
        <w:jc w:val="center"/>
        <w:rPr>
          <w:b/>
        </w:rPr>
      </w:pPr>
      <w:r w:rsidRPr="00B36A60">
        <w:rPr>
          <w:b/>
        </w:rPr>
        <w:t>XI.</w:t>
      </w:r>
    </w:p>
    <w:p w:rsidR="00E20FDE" w:rsidRPr="00B36A60" w:rsidRDefault="00E20FDE" w:rsidP="00E20FDE">
      <w:pPr>
        <w:pStyle w:val="Zkladntext2"/>
        <w:jc w:val="center"/>
        <w:rPr>
          <w:b/>
          <w:u w:val="single"/>
        </w:rPr>
      </w:pPr>
      <w:r w:rsidRPr="00B36A60">
        <w:rPr>
          <w:b/>
          <w:u w:val="single"/>
        </w:rPr>
        <w:t>Přílohy</w:t>
      </w:r>
    </w:p>
    <w:p w:rsidR="00E20FDE" w:rsidRPr="006A3636" w:rsidRDefault="00E20FDE" w:rsidP="00E20FDE">
      <w:pPr>
        <w:pStyle w:val="Zkladntext2"/>
        <w:ind w:left="720"/>
        <w:rPr>
          <w:b/>
          <w:highlight w:val="yellow"/>
          <w:u w:val="single"/>
        </w:rPr>
      </w:pPr>
    </w:p>
    <w:p w:rsidR="00E20FDE" w:rsidRPr="00B36A60" w:rsidRDefault="00E20FDE" w:rsidP="00E20FDE">
      <w:pPr>
        <w:pStyle w:val="Zkladntext2"/>
        <w:numPr>
          <w:ilvl w:val="0"/>
          <w:numId w:val="11"/>
        </w:numPr>
        <w:ind w:left="357" w:hanging="357"/>
      </w:pPr>
      <w:r w:rsidRPr="00B36A60">
        <w:t>Příloha č.</w:t>
      </w:r>
      <w:r w:rsidR="00B36A60" w:rsidRPr="00B36A60">
        <w:t xml:space="preserve"> 1 – Seznam zařízení – náhradních dílů na sklad CBO Těchonín</w:t>
      </w:r>
    </w:p>
    <w:p w:rsidR="00DC6D27" w:rsidRPr="006A3636" w:rsidRDefault="00DC6D27" w:rsidP="00DC6D27">
      <w:pPr>
        <w:pStyle w:val="Zkladntext"/>
        <w:rPr>
          <w:highlight w:val="yellow"/>
        </w:rPr>
      </w:pPr>
    </w:p>
    <w:p w:rsidR="00F17D71" w:rsidRPr="006A3636" w:rsidRDefault="00F17D71" w:rsidP="00DC6D27">
      <w:pPr>
        <w:pStyle w:val="Zkladntext"/>
        <w:tabs>
          <w:tab w:val="left" w:pos="7800"/>
        </w:tabs>
        <w:rPr>
          <w:highlight w:val="yellow"/>
        </w:rPr>
      </w:pPr>
    </w:p>
    <w:p w:rsidR="00F17D71" w:rsidRPr="006A3636" w:rsidRDefault="00F17D71" w:rsidP="00DC6D27">
      <w:pPr>
        <w:pStyle w:val="Zkladntext"/>
        <w:tabs>
          <w:tab w:val="left" w:pos="7800"/>
        </w:tabs>
        <w:rPr>
          <w:highlight w:val="yellow"/>
        </w:rPr>
      </w:pPr>
    </w:p>
    <w:p w:rsidR="00FD45E8" w:rsidRPr="006A3636" w:rsidRDefault="00FD45E8" w:rsidP="00DC6D27">
      <w:pPr>
        <w:pStyle w:val="Zkladntext"/>
        <w:tabs>
          <w:tab w:val="left" w:pos="7800"/>
        </w:tabs>
        <w:rPr>
          <w:highlight w:val="yellow"/>
        </w:rPr>
      </w:pPr>
    </w:p>
    <w:p w:rsidR="00DC6D27" w:rsidRPr="00F63D4D" w:rsidRDefault="00DC6D27" w:rsidP="00DC6D27">
      <w:pPr>
        <w:pStyle w:val="Zkladntext"/>
        <w:tabs>
          <w:tab w:val="left" w:pos="7800"/>
        </w:tabs>
      </w:pPr>
      <w:r w:rsidRPr="00F63D4D">
        <w:tab/>
      </w:r>
    </w:p>
    <w:p w:rsidR="00DC6D27" w:rsidRPr="00D71DBD" w:rsidRDefault="00DC6D27" w:rsidP="00DC6D27">
      <w:r w:rsidRPr="00F63D4D">
        <w:t>V Praze dne</w:t>
      </w:r>
      <w:r w:rsidRPr="00F63D4D">
        <w:tab/>
      </w:r>
      <w:r w:rsidRPr="00F63D4D">
        <w:tab/>
      </w:r>
      <w:r w:rsidRPr="00F63D4D">
        <w:tab/>
      </w:r>
      <w:r w:rsidRPr="00F63D4D">
        <w:tab/>
      </w:r>
      <w:r w:rsidRPr="00F63D4D">
        <w:tab/>
      </w:r>
      <w:r w:rsidRPr="00F63D4D">
        <w:tab/>
      </w:r>
      <w:r w:rsidRPr="00F63D4D">
        <w:tab/>
        <w:t>V</w:t>
      </w:r>
      <w:r w:rsidR="00CD5777" w:rsidRPr="00F63D4D">
        <w:t xml:space="preserve"> Praze </w:t>
      </w:r>
      <w:r w:rsidRPr="00F63D4D">
        <w:t>dne</w:t>
      </w:r>
      <w:r w:rsidR="00B264EC">
        <w:t xml:space="preserve"> </w:t>
      </w:r>
      <w:r w:rsidR="00B264EC" w:rsidRPr="00B264EC">
        <w:rPr>
          <w:highlight w:val="yellow"/>
        </w:rPr>
        <w:t>…………………</w:t>
      </w:r>
    </w:p>
    <w:p w:rsidR="00DC6D27" w:rsidRPr="00D71DBD" w:rsidRDefault="00DC6D27" w:rsidP="00DC6D27"/>
    <w:p w:rsidR="00DC6D27" w:rsidRDefault="00DC6D27" w:rsidP="00DC6D27"/>
    <w:p w:rsidR="00E20FDE" w:rsidRDefault="00E20FDE" w:rsidP="00DC6D27"/>
    <w:p w:rsidR="00E20FDE" w:rsidRDefault="00E20FDE" w:rsidP="00DC6D27"/>
    <w:p w:rsidR="00FD45E8" w:rsidRDefault="00FD45E8" w:rsidP="00DC6D27"/>
    <w:p w:rsidR="00FD45E8" w:rsidRPr="00D71DBD" w:rsidRDefault="00FD45E8" w:rsidP="00DC6D27"/>
    <w:p w:rsidR="00DC6D27" w:rsidRPr="00D71DBD" w:rsidRDefault="00DC6D27" w:rsidP="00DC6D27">
      <w:r w:rsidRPr="00F63D4D">
        <w:t>………………. ………………………………              …..……………………………………..</w:t>
      </w:r>
      <w:r w:rsidRPr="00D71DBD">
        <w:t xml:space="preserve">      </w:t>
      </w:r>
    </w:p>
    <w:p w:rsidR="00DC6D27" w:rsidRDefault="00DC6D27" w:rsidP="00DC6D27">
      <w:pPr>
        <w:ind w:right="-442"/>
        <w:rPr>
          <w:i/>
        </w:rPr>
      </w:pPr>
      <w:r>
        <w:t>ARMÁDNÍ SERVISNÍ, příspěvková organizace</w:t>
      </w:r>
      <w:r>
        <w:tab/>
      </w:r>
      <w:r w:rsidR="00CD5777">
        <w:tab/>
      </w:r>
      <w:r w:rsidR="00F63D4D">
        <w:t xml:space="preserve">    </w:t>
      </w:r>
      <w:r w:rsidR="00F63D4D" w:rsidRPr="00F63D4D">
        <w:rPr>
          <w:highlight w:val="yellow"/>
        </w:rPr>
        <w:t>…………..…………..</w:t>
      </w:r>
    </w:p>
    <w:p w:rsidR="00DC6D27" w:rsidRDefault="00DC6D27" w:rsidP="00DC6D27">
      <w:pPr>
        <w:ind w:right="-442"/>
      </w:pPr>
      <w:r>
        <w:t xml:space="preserve">            Ing. Dagmar Kynclová, MBA</w:t>
      </w:r>
      <w:r w:rsidR="00CD5777">
        <w:t xml:space="preserve">          </w:t>
      </w:r>
      <w:r w:rsidR="00F63D4D">
        <w:t xml:space="preserve">                            </w:t>
      </w:r>
      <w:r w:rsidR="00CD5777">
        <w:t xml:space="preserve"> </w:t>
      </w:r>
      <w:r w:rsidR="00F63D4D" w:rsidRPr="00F63D4D">
        <w:rPr>
          <w:highlight w:val="yellow"/>
        </w:rPr>
        <w:t>…………..…………..</w:t>
      </w:r>
      <w:r w:rsidR="00CD5777">
        <w:t xml:space="preserve">      </w:t>
      </w:r>
    </w:p>
    <w:p w:rsidR="00DC6D27" w:rsidRPr="00D71DBD" w:rsidRDefault="00DC6D27" w:rsidP="00DC6D27">
      <w:pPr>
        <w:ind w:right="-442"/>
      </w:pPr>
      <w:r>
        <w:t xml:space="preserve">                            ředitelka</w:t>
      </w:r>
      <w:r w:rsidRPr="00D71DBD">
        <w:t xml:space="preserve">    </w:t>
      </w:r>
      <w:r w:rsidR="00F63D4D">
        <w:tab/>
      </w:r>
      <w:r w:rsidR="00F63D4D">
        <w:tab/>
      </w:r>
      <w:r w:rsidR="00F63D4D">
        <w:tab/>
      </w:r>
      <w:r w:rsidR="00F63D4D">
        <w:tab/>
      </w:r>
      <w:r w:rsidR="00F63D4D">
        <w:tab/>
        <w:t xml:space="preserve">    </w:t>
      </w:r>
      <w:r w:rsidR="00F63D4D" w:rsidRPr="00F63D4D">
        <w:rPr>
          <w:highlight w:val="yellow"/>
        </w:rPr>
        <w:t>…………..…………..</w:t>
      </w:r>
    </w:p>
    <w:sectPr w:rsidR="00DC6D27" w:rsidRPr="00D71DBD" w:rsidSect="000F1DEC">
      <w:headerReference w:type="default" r:id="rId10"/>
      <w:footerReference w:type="default" r:id="rId11"/>
      <w:pgSz w:w="11906" w:h="16838"/>
      <w:pgMar w:top="107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1A" w:rsidRDefault="005E2F1A" w:rsidP="00B90D33">
      <w:r>
        <w:separator/>
      </w:r>
    </w:p>
  </w:endnote>
  <w:endnote w:type="continuationSeparator" w:id="0">
    <w:p w:rsidR="005E2F1A" w:rsidRDefault="005E2F1A" w:rsidP="00B9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BE" w:rsidRDefault="00B41822" w:rsidP="00E20FDE">
    <w:pPr>
      <w:pStyle w:val="Zpat"/>
      <w:jc w:val="center"/>
    </w:pPr>
    <w:r>
      <w:fldChar w:fldCharType="begin"/>
    </w:r>
    <w:r w:rsidR="00DC6D27">
      <w:instrText xml:space="preserve"> PAGE   \* MERGEFORMAT </w:instrText>
    </w:r>
    <w:r>
      <w:fldChar w:fldCharType="separate"/>
    </w:r>
    <w:r w:rsidR="001F31F9">
      <w:rPr>
        <w:noProof/>
      </w:rPr>
      <w:t>4</w:t>
    </w:r>
    <w:r>
      <w:fldChar w:fldCharType="end"/>
    </w:r>
  </w:p>
  <w:p w:rsidR="002B50BE" w:rsidRDefault="005E2F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1A" w:rsidRDefault="005E2F1A" w:rsidP="00B90D33">
      <w:r>
        <w:separator/>
      </w:r>
    </w:p>
  </w:footnote>
  <w:footnote w:type="continuationSeparator" w:id="0">
    <w:p w:rsidR="005E2F1A" w:rsidRDefault="005E2F1A" w:rsidP="00B90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B2" w:rsidRPr="00557EB2" w:rsidRDefault="00557EB2" w:rsidP="00557EB2">
    <w:pPr>
      <w:pStyle w:val="Zhlav"/>
      <w:jc w:val="center"/>
      <w:rPr>
        <w:color w:val="FF0000"/>
      </w:rPr>
    </w:pPr>
    <w:r>
      <w:rPr>
        <w:color w:val="FF0000"/>
      </w:rPr>
      <w:tab/>
    </w:r>
    <w:r w:rsidRPr="00557EB2">
      <w:rPr>
        <w:color w:val="FF0000"/>
        <w:sz w:val="28"/>
        <w:szCs w:val="28"/>
      </w:rPr>
      <w:t>Návrh</w:t>
    </w:r>
    <w:r>
      <w:rPr>
        <w:color w:val="FF0000"/>
      </w:rPr>
      <w:tab/>
    </w:r>
    <w:r w:rsidRPr="00557EB2">
      <w:t>Příloha č. 3</w:t>
    </w:r>
  </w:p>
  <w:p w:rsidR="00557EB2" w:rsidRDefault="00557E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649"/>
    <w:multiLevelType w:val="hybridMultilevel"/>
    <w:tmpl w:val="C0D8A508"/>
    <w:lvl w:ilvl="0" w:tplc="FD6E2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0107"/>
    <w:multiLevelType w:val="hybridMultilevel"/>
    <w:tmpl w:val="72B4BF0E"/>
    <w:lvl w:ilvl="0" w:tplc="D65AE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23BD9"/>
    <w:multiLevelType w:val="hybridMultilevel"/>
    <w:tmpl w:val="85045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7DD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1DEA5EE1"/>
    <w:multiLevelType w:val="hybridMultilevel"/>
    <w:tmpl w:val="2DE06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912DA"/>
    <w:multiLevelType w:val="hybridMultilevel"/>
    <w:tmpl w:val="CF06A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6267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31C168CB"/>
    <w:multiLevelType w:val="hybridMultilevel"/>
    <w:tmpl w:val="088EA6E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5D6FAE"/>
    <w:multiLevelType w:val="hybridMultilevel"/>
    <w:tmpl w:val="DE3432B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42D6A6D"/>
    <w:multiLevelType w:val="hybridMultilevel"/>
    <w:tmpl w:val="30AA71C2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65286B3B"/>
    <w:multiLevelType w:val="singleLevel"/>
    <w:tmpl w:val="812AB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1">
    <w:nsid w:val="7ABF5150"/>
    <w:multiLevelType w:val="hybridMultilevel"/>
    <w:tmpl w:val="4CC4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D27"/>
    <w:rsid w:val="00013EA8"/>
    <w:rsid w:val="00055318"/>
    <w:rsid w:val="00062ACC"/>
    <w:rsid w:val="0009591C"/>
    <w:rsid w:val="000B6394"/>
    <w:rsid w:val="000B6EE0"/>
    <w:rsid w:val="000C1A05"/>
    <w:rsid w:val="000C1D8A"/>
    <w:rsid w:val="000E15EA"/>
    <w:rsid w:val="00110491"/>
    <w:rsid w:val="00134722"/>
    <w:rsid w:val="001348CC"/>
    <w:rsid w:val="001601BA"/>
    <w:rsid w:val="00177E44"/>
    <w:rsid w:val="0018522B"/>
    <w:rsid w:val="001A50E0"/>
    <w:rsid w:val="001B5309"/>
    <w:rsid w:val="001D0CE7"/>
    <w:rsid w:val="001F31F9"/>
    <w:rsid w:val="002304CE"/>
    <w:rsid w:val="002846A7"/>
    <w:rsid w:val="002A4453"/>
    <w:rsid w:val="0030302C"/>
    <w:rsid w:val="00326479"/>
    <w:rsid w:val="003539EE"/>
    <w:rsid w:val="00354260"/>
    <w:rsid w:val="00367E66"/>
    <w:rsid w:val="00370780"/>
    <w:rsid w:val="00377E51"/>
    <w:rsid w:val="003927A0"/>
    <w:rsid w:val="00392AEB"/>
    <w:rsid w:val="003C36F4"/>
    <w:rsid w:val="003D6703"/>
    <w:rsid w:val="003E3891"/>
    <w:rsid w:val="004138CB"/>
    <w:rsid w:val="0042037C"/>
    <w:rsid w:val="00442C1E"/>
    <w:rsid w:val="00447712"/>
    <w:rsid w:val="004655CF"/>
    <w:rsid w:val="004739E7"/>
    <w:rsid w:val="00483672"/>
    <w:rsid w:val="00487E6B"/>
    <w:rsid w:val="00513F0E"/>
    <w:rsid w:val="0051775E"/>
    <w:rsid w:val="005367F2"/>
    <w:rsid w:val="00542FA8"/>
    <w:rsid w:val="005434E2"/>
    <w:rsid w:val="00557EB2"/>
    <w:rsid w:val="00583FE6"/>
    <w:rsid w:val="005A7E01"/>
    <w:rsid w:val="005E2F1A"/>
    <w:rsid w:val="005E75CE"/>
    <w:rsid w:val="00624EB3"/>
    <w:rsid w:val="00633D97"/>
    <w:rsid w:val="006A3636"/>
    <w:rsid w:val="006C3251"/>
    <w:rsid w:val="006E1501"/>
    <w:rsid w:val="007122D7"/>
    <w:rsid w:val="007206A0"/>
    <w:rsid w:val="0073207E"/>
    <w:rsid w:val="00767B71"/>
    <w:rsid w:val="007E18E5"/>
    <w:rsid w:val="007E2AED"/>
    <w:rsid w:val="007E5E71"/>
    <w:rsid w:val="00814246"/>
    <w:rsid w:val="00851BF5"/>
    <w:rsid w:val="008A5BB5"/>
    <w:rsid w:val="008E0DC6"/>
    <w:rsid w:val="008E60E7"/>
    <w:rsid w:val="008F3A2E"/>
    <w:rsid w:val="0091116C"/>
    <w:rsid w:val="00926AC4"/>
    <w:rsid w:val="009C0AF3"/>
    <w:rsid w:val="009C2FD5"/>
    <w:rsid w:val="009E1377"/>
    <w:rsid w:val="00A41C9E"/>
    <w:rsid w:val="00A575A0"/>
    <w:rsid w:val="00A94AFB"/>
    <w:rsid w:val="00A9713D"/>
    <w:rsid w:val="00A97671"/>
    <w:rsid w:val="00AB2BA2"/>
    <w:rsid w:val="00AD6408"/>
    <w:rsid w:val="00AE717F"/>
    <w:rsid w:val="00AF7907"/>
    <w:rsid w:val="00B018B5"/>
    <w:rsid w:val="00B264EC"/>
    <w:rsid w:val="00B31514"/>
    <w:rsid w:val="00B36A60"/>
    <w:rsid w:val="00B41822"/>
    <w:rsid w:val="00B56BCE"/>
    <w:rsid w:val="00B6347F"/>
    <w:rsid w:val="00B64635"/>
    <w:rsid w:val="00B860F0"/>
    <w:rsid w:val="00B90D33"/>
    <w:rsid w:val="00BC7349"/>
    <w:rsid w:val="00C012A8"/>
    <w:rsid w:val="00C70E66"/>
    <w:rsid w:val="00C81A45"/>
    <w:rsid w:val="00CB04D6"/>
    <w:rsid w:val="00CC50E1"/>
    <w:rsid w:val="00CD5777"/>
    <w:rsid w:val="00D539A9"/>
    <w:rsid w:val="00D709C2"/>
    <w:rsid w:val="00D72CA8"/>
    <w:rsid w:val="00D863F7"/>
    <w:rsid w:val="00DC6D27"/>
    <w:rsid w:val="00DE1944"/>
    <w:rsid w:val="00E118B4"/>
    <w:rsid w:val="00E20FDE"/>
    <w:rsid w:val="00E218C0"/>
    <w:rsid w:val="00E453D2"/>
    <w:rsid w:val="00E906A4"/>
    <w:rsid w:val="00EA62BC"/>
    <w:rsid w:val="00EC1443"/>
    <w:rsid w:val="00EF3C22"/>
    <w:rsid w:val="00EF5974"/>
    <w:rsid w:val="00F17D71"/>
    <w:rsid w:val="00F26040"/>
    <w:rsid w:val="00F26732"/>
    <w:rsid w:val="00F46A69"/>
    <w:rsid w:val="00F63D4D"/>
    <w:rsid w:val="00FD45E8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C6D2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C6D27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C6D27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C6D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DC6D2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DC6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D27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20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F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77E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7E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EB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-po.cz/verejne-zakazk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lTx1CHV+Z2jIcJvGB/sulFZZH8g=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DFfyHOrbswmIDuZYxS1g36aTwu0=</DigestValue>
    </Reference>
  </SignedInfo>
  <SignatureValue>4ZZ5BlvQBsf1UjYI11UH1eVNglnO8POMq9H0ytSSWsK07Te0CsT3N4wyOxzn+kC4Z7ScFix6tAXQ
alHSQ2roewtEoXlqspoZkCcHgc7NixxuoReEee0orlYwTpFuxOSQ0dISTWPKAfTXyYlS4ArMI9rl
UhJuLB/epfOs2oOJwobFa1zIPF/nBx38ScUaRjDJzu1nw7hrVsItM420z4GtYDt1BBu91JNEDK/S
h1YhQo8USVlKyl/ckQVh4Sn7kYgctVBJjXrbK9wbsUJOYgRGv+jHWDJfyL1NunUZ9EMUq36ZQNbc
k3j4p4kTajvFZhUnNs+L/bfgDeLqh+5OVYr8Cw==</SignatureValue>
  <KeyInfo>
    <X509Data>
      <X509Certificate>MIIHIDCCBgigAwIBAgIDFnX3MA0GCSqGSIb3DQEBCwUAMF8xCzAJBgNVBAYTAkNaMSwwKgYDVQQK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4GXgqkn12oOl249paWL+mE+VnJs=</DigestValue>
      </Reference>
      <Reference URI="/word/styles.xml?ContentType=application/vnd.openxmlformats-officedocument.wordprocessingml.styles+xml">
        <DigestMethod Algorithm="http://www.w3.org/2000/09/xmldsig#sha1"/>
        <DigestValue>YOUHu21nVsZjrAuSbOkvuYQTVEE=</DigestValue>
      </Reference>
      <Reference URI="/word/numbering.xml?ContentType=application/vnd.openxmlformats-officedocument.wordprocessingml.numbering+xml">
        <DigestMethod Algorithm="http://www.w3.org/2000/09/xmldsig#sha1"/>
        <DigestValue>6hXxkxQ+C7RyZmEROXUyDpvLiPw=</DigestValue>
      </Reference>
      <Reference URI="/word/fontTable.xml?ContentType=application/vnd.openxmlformats-officedocument.wordprocessingml.fontTable+xml">
        <DigestMethod Algorithm="http://www.w3.org/2000/09/xmldsig#sha1"/>
        <DigestValue>HWBBF0l+ia+/dY4dplRrjMNt6PY=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footer1.xml?ContentType=application/vnd.openxmlformats-officedocument.wordprocessingml.footer+xml">
        <DigestMethod Algorithm="http://www.w3.org/2000/09/xmldsig#sha1"/>
        <DigestValue>3RX0CTfTBfxvGr6FmbCce5MvGes=</DigestValue>
      </Reference>
      <Reference URI="/word/header1.xml?ContentType=application/vnd.openxmlformats-officedocument.wordprocessingml.header+xml">
        <DigestMethod Algorithm="http://www.w3.org/2000/09/xmldsig#sha1"/>
        <DigestValue>xuu97DUq81TiJFvRgzv708HPx9o=</DigestValue>
      </Reference>
      <Reference URI="/word/document.xml?ContentType=application/vnd.openxmlformats-officedocument.wordprocessingml.document.main+xml">
        <DigestMethod Algorithm="http://www.w3.org/2000/09/xmldsig#sha1"/>
        <DigestValue>btOYD51v5+SZDve3Su04FIhsp3k=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footnotes.xml?ContentType=application/vnd.openxmlformats-officedocument.wordprocessingml.footnotes+xml">
        <DigestMethod Algorithm="http://www.w3.org/2000/09/xmldsig#sha1"/>
        <DigestValue>eSc8Z/v7lwNwam81z3uXTZF1HoA=</DigestValue>
      </Reference>
      <Reference URI="/word/endnotes.xml?ContentType=application/vnd.openxmlformats-officedocument.wordprocessingml.endnotes+xml">
        <DigestMethod Algorithm="http://www.w3.org/2000/09/xmldsig#sha1"/>
        <DigestValue>/VcOULFR4qVgSOJvnBJXyyfZ0GE=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W9KTQw/9Ry7h4cpbI2eUCijHfNI=</DigestValue>
      </Reference>
    </Manifest>
    <SignatureProperties>
      <SignatureProperty Id="idSignatureTime" Target="#idPackageSignature">
        <mdssi:SignatureTime>
          <mdssi:Format>YYYY-MM-DDThh:mm:ssTZD</mdssi:Format>
          <mdssi:Value>2014-03-05T09:44:44Z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2014-03-05T09:44:44Z</xd:SigningTime>
          <xd:SigningCertificate>
            <xd:Cert>
              <xd:CertDigest>
                <DigestMethod Algorithm="http://www.w3.org/2000/09/xmldsig#sha1"/>
                <DigestValue>sO6C3m5ltbu2kzCPSeIQ6OndQgk=</DigestValue>
              </xd:CertDigest>
              <xd:IssuerSerial>
                <X509IssuerName>CN=PostSignum Qualified CA 2, O="Česká pošta, s.p. [IČ 47114983]", C=CZ</X509IssuerName>
                <X509SerialNumber>1471991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D2DE-69F9-4336-9AD7-C9C8A077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978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V.C.</dc:creator>
  <cp:lastModifiedBy>Eva Málková</cp:lastModifiedBy>
  <cp:revision>93</cp:revision>
  <cp:lastPrinted>2014-02-26T12:15:00Z</cp:lastPrinted>
  <dcterms:created xsi:type="dcterms:W3CDTF">2013-10-11T07:25:00Z</dcterms:created>
  <dcterms:modified xsi:type="dcterms:W3CDTF">2014-02-27T11:48:00Z</dcterms:modified>
</cp:coreProperties>
</file>