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Default="00064B1D" w:rsidP="008F59AC">
      <w:pPr>
        <w:pStyle w:val="Zkladntext"/>
        <w:spacing w:beforeLines="20" w:before="48"/>
        <w:jc w:val="center"/>
        <w:rPr>
          <w:rFonts w:ascii="Times New Roman" w:hAnsi="Times New Roman"/>
          <w:i w:val="0"/>
          <w:caps/>
          <w:spacing w:val="100"/>
          <w:sz w:val="36"/>
        </w:rPr>
      </w:pPr>
      <w:bookmarkStart w:id="0" w:name="_GoBack"/>
      <w:bookmarkEnd w:id="0"/>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B92ADD" w:rsidRPr="00A35C8B" w:rsidRDefault="00B92ADD" w:rsidP="00B92ADD">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w:t>
      </w:r>
      <w:r w:rsidR="00EA6BC7">
        <w:rPr>
          <w:rFonts w:ascii="Times New Roman" w:hAnsi="Times New Roman"/>
          <w:i w:val="0"/>
          <w:caps/>
          <w:spacing w:val="100"/>
          <w:sz w:val="32"/>
        </w:rPr>
        <w:t>T</w:t>
      </w:r>
      <w:r>
        <w:rPr>
          <w:rFonts w:ascii="Times New Roman" w:hAnsi="Times New Roman"/>
          <w:i w:val="0"/>
          <w:caps/>
          <w:spacing w:val="100"/>
          <w:sz w:val="32"/>
        </w:rPr>
        <w:t>-xxx-</w:t>
      </w:r>
      <w:r w:rsidR="00255DF6">
        <w:rPr>
          <w:rFonts w:ascii="Times New Roman" w:hAnsi="Times New Roman"/>
          <w:i w:val="0"/>
          <w:caps/>
          <w:spacing w:val="100"/>
          <w:sz w:val="32"/>
        </w:rPr>
        <w:t>00/14</w:t>
      </w:r>
    </w:p>
    <w:p w:rsidR="00B92ADD" w:rsidRPr="00B92ADD" w:rsidRDefault="00B92ADD" w:rsidP="008F59AC">
      <w:pPr>
        <w:pStyle w:val="Zkladntext"/>
        <w:spacing w:beforeLines="20" w:before="48"/>
        <w:jc w:val="center"/>
        <w:rPr>
          <w:rFonts w:ascii="Times New Roman" w:hAnsi="Times New Roman"/>
          <w:i w:val="0"/>
          <w:caps/>
          <w:spacing w:val="100"/>
          <w:szCs w:val="24"/>
        </w:rPr>
      </w:pP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blPrEx>
          <w:tblCellMar>
            <w:top w:w="0" w:type="dxa"/>
            <w:bottom w:w="0" w:type="dxa"/>
          </w:tblCellMar>
        </w:tblPrEx>
        <w:trPr>
          <w:trHeight w:val="317"/>
          <w:jc w:val="center"/>
        </w:trPr>
        <w:tc>
          <w:tcPr>
            <w:tcW w:w="3614" w:type="dxa"/>
            <w:shd w:val="clear" w:color="00FFFF" w:fill="auto"/>
          </w:tcPr>
          <w:p w:rsidR="0077767A" w:rsidRDefault="00AE2642">
            <w:pPr>
              <w:spacing w:beforeLines="20" w:before="48"/>
              <w:rPr>
                <w:b/>
                <w:sz w:val="24"/>
              </w:rPr>
            </w:pPr>
            <w:r>
              <w:rPr>
                <w:b/>
                <w:sz w:val="24"/>
              </w:rPr>
              <w:t xml:space="preserve">OBJEDNATEL:        </w:t>
            </w:r>
          </w:p>
          <w:p w:rsidR="00AE2642" w:rsidRDefault="0077767A" w:rsidP="0077767A">
            <w:pPr>
              <w:rPr>
                <w:b/>
                <w:sz w:val="24"/>
              </w:rPr>
            </w:pPr>
            <w:r>
              <w:rPr>
                <w:i/>
                <w:sz w:val="24"/>
              </w:rPr>
              <w:t>Zapsaný v obchodním rejstříku u:</w:t>
            </w:r>
          </w:p>
        </w:tc>
        <w:tc>
          <w:tcPr>
            <w:tcW w:w="6164" w:type="dxa"/>
            <w:shd w:val="clear" w:color="00FFFF" w:fill="auto"/>
          </w:tcPr>
          <w:p w:rsidR="00AE2642" w:rsidRDefault="005963A8">
            <w:pPr>
              <w:pStyle w:val="Nadpis3"/>
              <w:spacing w:beforeLines="20" w:before="48"/>
              <w:rPr>
                <w:rFonts w:ascii="Times New Roman" w:hAnsi="Times New Roman"/>
              </w:rPr>
            </w:pPr>
            <w:r>
              <w:rPr>
                <w:rFonts w:ascii="Times New Roman" w:hAnsi="Times New Roman"/>
              </w:rPr>
              <w:t>Armádní Servisní, příspěvková organizace</w:t>
            </w:r>
          </w:p>
          <w:p w:rsidR="0077767A" w:rsidRPr="0077767A" w:rsidRDefault="0077767A" w:rsidP="0077767A">
            <w:r>
              <w:rPr>
                <w:sz w:val="24"/>
              </w:rPr>
              <w:t>Městského soudu v Praze, oddíl Pr., vložka č. 1342</w:t>
            </w:r>
          </w:p>
        </w:tc>
      </w:tr>
      <w:tr w:rsidR="00AE2642" w:rsidTr="00403490">
        <w:tblPrEx>
          <w:tblCellMar>
            <w:top w:w="0" w:type="dxa"/>
            <w:bottom w:w="0" w:type="dxa"/>
          </w:tblCellMar>
        </w:tblPrEx>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CE1C55">
            <w:pPr>
              <w:spacing w:beforeLines="20" w:before="48"/>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403490">
        <w:tblPrEx>
          <w:tblCellMar>
            <w:top w:w="0" w:type="dxa"/>
            <w:bottom w:w="0" w:type="dxa"/>
          </w:tblCellMar>
        </w:tblPrEx>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 xml:space="preserve">160 00 </w:t>
            </w:r>
            <w:r>
              <w:rPr>
                <w:sz w:val="24"/>
              </w:rPr>
              <w:t>Praha 6</w:t>
            </w:r>
          </w:p>
        </w:tc>
      </w:tr>
      <w:tr w:rsidR="00AE2642" w:rsidTr="00403490">
        <w:tblPrEx>
          <w:tblCellMar>
            <w:top w:w="0" w:type="dxa"/>
            <w:bottom w:w="0" w:type="dxa"/>
          </w:tblCellMar>
        </w:tblPrEx>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blPrEx>
          <w:tblCellMar>
            <w:top w:w="0" w:type="dxa"/>
            <w:bottom w:w="0" w:type="dxa"/>
          </w:tblCellMar>
        </w:tblPrEx>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AE2642">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pPr>
              <w:spacing w:beforeLines="20" w:before="48"/>
              <w:rPr>
                <w:sz w:val="24"/>
              </w:rPr>
            </w:pPr>
            <w:r>
              <w:rPr>
                <w:sz w:val="24"/>
              </w:rPr>
              <w:t>973 204 092</w:t>
            </w:r>
          </w:p>
        </w:tc>
      </w:tr>
      <w:tr w:rsidR="00AE2642" w:rsidTr="00403490">
        <w:tblPrEx>
          <w:tblCellMar>
            <w:top w:w="0" w:type="dxa"/>
            <w:bottom w:w="0" w:type="dxa"/>
          </w:tblCellMar>
        </w:tblPrEx>
        <w:trPr>
          <w:trHeight w:val="357"/>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blPrEx>
          <w:tblCellMar>
            <w:top w:w="0" w:type="dxa"/>
            <w:bottom w:w="0" w:type="dxa"/>
          </w:tblCellMar>
        </w:tblPrEx>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rsidTr="00403490">
        <w:tblPrEx>
          <w:tblCellMar>
            <w:top w:w="0" w:type="dxa"/>
            <w:bottom w:w="0" w:type="dxa"/>
          </w:tblCellMar>
        </w:tblPrEx>
        <w:trPr>
          <w:trHeight w:val="480"/>
          <w:jc w:val="center"/>
        </w:trPr>
        <w:tc>
          <w:tcPr>
            <w:tcW w:w="3614" w:type="dxa"/>
          </w:tcPr>
          <w:p w:rsidR="00AE2642" w:rsidRDefault="00AE2642" w:rsidP="00773F23">
            <w:pPr>
              <w:rPr>
                <w:i/>
                <w:sz w:val="24"/>
              </w:rPr>
            </w:pPr>
            <w:r>
              <w:rPr>
                <w:i/>
                <w:sz w:val="24"/>
              </w:rPr>
              <w:t>- jednat ve věcech technických:</w:t>
            </w:r>
          </w:p>
          <w:p w:rsidR="00EA6BC7" w:rsidRDefault="00EA6BC7" w:rsidP="00773F23">
            <w:pPr>
              <w:rPr>
                <w:i/>
                <w:sz w:val="24"/>
              </w:rPr>
            </w:pPr>
            <w:r>
              <w:rPr>
                <w:i/>
                <w:sz w:val="24"/>
              </w:rPr>
              <w:t>(dále jen „objednatel“)</w:t>
            </w:r>
          </w:p>
        </w:tc>
        <w:tc>
          <w:tcPr>
            <w:tcW w:w="6164" w:type="dxa"/>
          </w:tcPr>
          <w:p w:rsidR="00AE2642" w:rsidRPr="000D0F05" w:rsidRDefault="000D0F05" w:rsidP="00403490">
            <w:pPr>
              <w:rPr>
                <w:sz w:val="24"/>
              </w:rPr>
            </w:pPr>
            <w:r w:rsidRPr="000D0F05">
              <w:rPr>
                <w:sz w:val="24"/>
              </w:rPr>
              <w:t>Ing. Karel Zajíček</w:t>
            </w:r>
            <w:r w:rsidR="00731325" w:rsidRPr="000D0F05">
              <w:rPr>
                <w:sz w:val="24"/>
              </w:rPr>
              <w:t xml:space="preserve">, tel.: </w:t>
            </w:r>
            <w:r w:rsidRPr="000D0F05">
              <w:rPr>
                <w:sz w:val="24"/>
              </w:rPr>
              <w:t>724 839 881</w:t>
            </w:r>
          </w:p>
        </w:tc>
      </w:tr>
      <w:tr w:rsidR="00403490" w:rsidTr="00403490">
        <w:tblPrEx>
          <w:tblCellMar>
            <w:top w:w="0" w:type="dxa"/>
            <w:bottom w:w="0" w:type="dxa"/>
          </w:tblCellMar>
        </w:tblPrEx>
        <w:trPr>
          <w:trHeight w:val="284"/>
          <w:jc w:val="center"/>
        </w:trPr>
        <w:tc>
          <w:tcPr>
            <w:tcW w:w="3614" w:type="dxa"/>
            <w:shd w:val="clear" w:color="00FFFF" w:fill="auto"/>
          </w:tcPr>
          <w:p w:rsidR="00403490" w:rsidRDefault="00403490" w:rsidP="00306661">
            <w:pPr>
              <w:spacing w:before="120" w:after="120"/>
              <w:rPr>
                <w:b/>
                <w:sz w:val="24"/>
              </w:rPr>
            </w:pPr>
            <w:r>
              <w:rPr>
                <w:b/>
                <w:sz w:val="24"/>
              </w:rPr>
              <w:t>ZHOTOVITEL:</w:t>
            </w:r>
            <w:r w:rsidR="00EA6BC7">
              <w:rPr>
                <w:b/>
                <w:sz w:val="24"/>
              </w:rPr>
              <w:t xml:space="preserve">                              </w:t>
            </w:r>
            <w:r w:rsidR="00EA6BC7" w:rsidRPr="008377B4">
              <w:rPr>
                <w:bCs/>
                <w:i/>
                <w:sz w:val="24"/>
              </w:rPr>
              <w:t>Zapsan</w:t>
            </w:r>
            <w:r w:rsidR="00EA6BC7">
              <w:rPr>
                <w:bCs/>
                <w:i/>
                <w:sz w:val="24"/>
              </w:rPr>
              <w:t>ý</w:t>
            </w:r>
            <w:r w:rsidR="00EA6BC7" w:rsidRPr="008377B4">
              <w:rPr>
                <w:bCs/>
                <w:i/>
                <w:sz w:val="24"/>
              </w:rPr>
              <w:t xml:space="preserve"> v obchodním rejstříku u:</w:t>
            </w:r>
          </w:p>
        </w:tc>
        <w:tc>
          <w:tcPr>
            <w:tcW w:w="6164" w:type="dxa"/>
            <w:shd w:val="clear" w:color="00FFFF" w:fill="auto"/>
          </w:tcPr>
          <w:p w:rsidR="00403490" w:rsidRPr="00403490" w:rsidRDefault="00403490" w:rsidP="00306661">
            <w:pPr>
              <w:spacing w:before="120"/>
              <w:rPr>
                <w:bCs/>
                <w:sz w:val="24"/>
                <w:highlight w:val="yellow"/>
              </w:rPr>
            </w:pPr>
            <w:r w:rsidRPr="00403490">
              <w:rPr>
                <w:bCs/>
                <w:sz w:val="24"/>
                <w:highlight w:val="yellow"/>
              </w:rPr>
              <w:t>…………………………………………………………………</w:t>
            </w:r>
            <w:r w:rsidR="00EA6BC7">
              <w:rPr>
                <w:bCs/>
                <w:sz w:val="24"/>
                <w:highlight w:val="yellow"/>
              </w:rPr>
              <w:t>…………………………………………………………………</w:t>
            </w:r>
          </w:p>
        </w:tc>
      </w:tr>
      <w:tr w:rsidR="00403490" w:rsidTr="00403490">
        <w:tblPrEx>
          <w:tblCellMar>
            <w:top w:w="0" w:type="dxa"/>
            <w:bottom w:w="0" w:type="dxa"/>
          </w:tblCellMar>
        </w:tblPrEx>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blPrEx>
          <w:tblCellMar>
            <w:top w:w="0" w:type="dxa"/>
            <w:bottom w:w="0" w:type="dxa"/>
          </w:tblCellMar>
        </w:tblPrEx>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blPrEx>
          <w:tblCellMar>
            <w:top w:w="0" w:type="dxa"/>
            <w:bottom w:w="0" w:type="dxa"/>
          </w:tblCellMar>
        </w:tblPrEx>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blPrEx>
          <w:tblCellMar>
            <w:top w:w="0" w:type="dxa"/>
            <w:bottom w:w="0" w:type="dxa"/>
          </w:tblCellMar>
        </w:tblPrEx>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p w:rsidR="00EA6BC7" w:rsidRDefault="00EA6BC7" w:rsidP="00306661">
            <w:pPr>
              <w:rPr>
                <w:i/>
                <w:sz w:val="24"/>
              </w:rPr>
            </w:pPr>
            <w:r>
              <w:rPr>
                <w:i/>
                <w:sz w:val="24"/>
              </w:rPr>
              <w:t>Odpovědní zástupci pro jednání:</w:t>
            </w:r>
          </w:p>
          <w:p w:rsidR="00EA6BC7" w:rsidRDefault="00EA6BC7" w:rsidP="00EA6BC7">
            <w:pPr>
              <w:rPr>
                <w:i/>
                <w:sz w:val="24"/>
              </w:rPr>
            </w:pPr>
            <w:r w:rsidRPr="00EA6BC7">
              <w:rPr>
                <w:i/>
                <w:sz w:val="24"/>
              </w:rPr>
              <w:t>-</w:t>
            </w:r>
            <w:r>
              <w:rPr>
                <w:i/>
                <w:sz w:val="24"/>
              </w:rPr>
              <w:t xml:space="preserve"> jednat ve věcech smluvních:</w:t>
            </w:r>
          </w:p>
          <w:p w:rsidR="00EA6BC7" w:rsidRDefault="00EA6BC7" w:rsidP="00EA6BC7">
            <w:pPr>
              <w:rPr>
                <w:i/>
                <w:sz w:val="24"/>
              </w:rPr>
            </w:pPr>
            <w:r>
              <w:rPr>
                <w:i/>
                <w:sz w:val="24"/>
              </w:rPr>
              <w:t>- jednat ve věcech technických:</w:t>
            </w:r>
          </w:p>
        </w:tc>
        <w:tc>
          <w:tcPr>
            <w:tcW w:w="6164" w:type="dxa"/>
          </w:tcPr>
          <w:p w:rsidR="00403490" w:rsidRDefault="00403490" w:rsidP="00306661">
            <w:pPr>
              <w:rPr>
                <w:sz w:val="24"/>
                <w:highlight w:val="yellow"/>
              </w:rPr>
            </w:pPr>
            <w:r w:rsidRPr="00403490">
              <w:rPr>
                <w:sz w:val="24"/>
                <w:highlight w:val="yellow"/>
              </w:rPr>
              <w:t>……………………………..…………………………………..……………………………………………………………………………………………………………………………………</w:t>
            </w:r>
          </w:p>
          <w:p w:rsidR="00EA6BC7" w:rsidRDefault="00EA6BC7" w:rsidP="00306661">
            <w:pPr>
              <w:rPr>
                <w:sz w:val="24"/>
                <w:highlight w:val="yellow"/>
              </w:rPr>
            </w:pPr>
          </w:p>
          <w:p w:rsidR="00EA6BC7" w:rsidRDefault="00EA6BC7" w:rsidP="00306661">
            <w:pPr>
              <w:rPr>
                <w:sz w:val="24"/>
                <w:highlight w:val="yellow"/>
              </w:rPr>
            </w:pPr>
            <w:r>
              <w:rPr>
                <w:sz w:val="24"/>
                <w:highlight w:val="yellow"/>
              </w:rPr>
              <w:t>…………………………………………………………………</w:t>
            </w:r>
          </w:p>
          <w:p w:rsidR="00EA6BC7" w:rsidRPr="00403490" w:rsidRDefault="00EA6BC7" w:rsidP="00306661">
            <w:pPr>
              <w:rPr>
                <w:sz w:val="24"/>
                <w:highlight w:val="yellow"/>
              </w:rPr>
            </w:pPr>
            <w:r>
              <w:rPr>
                <w:sz w:val="24"/>
                <w:highlight w:val="yellow"/>
              </w:rPr>
              <w:t>…………………………………………………………………</w:t>
            </w:r>
          </w:p>
        </w:tc>
      </w:tr>
      <w:tr w:rsidR="00403490" w:rsidTr="00403490">
        <w:tblPrEx>
          <w:tblCellMar>
            <w:top w:w="0" w:type="dxa"/>
            <w:bottom w:w="0" w:type="dxa"/>
          </w:tblCellMar>
        </w:tblPrEx>
        <w:trPr>
          <w:trHeight w:val="20"/>
          <w:jc w:val="center"/>
        </w:trPr>
        <w:tc>
          <w:tcPr>
            <w:tcW w:w="3614" w:type="dxa"/>
            <w:tcBorders>
              <w:bottom w:val="nil"/>
            </w:tcBorders>
          </w:tcPr>
          <w:p w:rsidR="00403490" w:rsidRDefault="00403490" w:rsidP="00306661">
            <w:pPr>
              <w:spacing w:after="120"/>
              <w:rPr>
                <w:i/>
                <w:sz w:val="24"/>
              </w:rPr>
            </w:pPr>
            <w:r>
              <w:rPr>
                <w:i/>
                <w:sz w:val="24"/>
              </w:rPr>
              <w:t xml:space="preserve">(dále jen „zhotovitel“)  </w:t>
            </w:r>
          </w:p>
        </w:tc>
        <w:tc>
          <w:tcPr>
            <w:tcW w:w="6164" w:type="dxa"/>
            <w:tcBorders>
              <w:bottom w:val="nil"/>
            </w:tcBorders>
          </w:tcPr>
          <w:p w:rsidR="00403490" w:rsidRDefault="00403490">
            <w:pPr>
              <w:spacing w:beforeLines="20" w:before="48"/>
              <w:rPr>
                <w:sz w:val="24"/>
              </w:rPr>
            </w:pPr>
          </w:p>
        </w:tc>
      </w:tr>
    </w:tbl>
    <w:p w:rsidR="00AE2642" w:rsidRDefault="00AE2642">
      <w:pPr>
        <w:spacing w:beforeLines="20" w:before="48"/>
        <w:ind w:left="-284"/>
        <w:jc w:val="both"/>
        <w:rPr>
          <w:b/>
          <w:sz w:val="24"/>
        </w:rPr>
      </w:pPr>
    </w:p>
    <w:p w:rsidR="00AE2642" w:rsidRDefault="00AE2642">
      <w:pPr>
        <w:spacing w:beforeLines="20" w:before="48"/>
        <w:ind w:left="-284"/>
        <w:jc w:val="both"/>
        <w:rPr>
          <w:b/>
          <w:sz w:val="24"/>
        </w:rPr>
      </w:pPr>
      <w:r>
        <w:rPr>
          <w:b/>
          <w:sz w:val="24"/>
        </w:rPr>
        <w:t>za takto dohodnutých podmínek:</w:t>
      </w:r>
    </w:p>
    <w:p w:rsidR="00DF1831" w:rsidRDefault="00DF1831">
      <w:pPr>
        <w:shd w:val="clear" w:color="00FFFF" w:fill="auto"/>
        <w:spacing w:beforeLines="20" w:before="48"/>
        <w:jc w:val="center"/>
        <w:rPr>
          <w:b/>
          <w:sz w:val="24"/>
        </w:rPr>
      </w:pPr>
    </w:p>
    <w:p w:rsidR="0006644B" w:rsidRDefault="0006644B">
      <w:pPr>
        <w:shd w:val="clear" w:color="00FFFF" w:fill="auto"/>
        <w:spacing w:beforeLines="20" w:before="48"/>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77767A" w:rsidRPr="00F403D0" w:rsidRDefault="0077767A" w:rsidP="0077767A">
      <w:pPr>
        <w:jc w:val="both"/>
        <w:rPr>
          <w:b/>
          <w:sz w:val="24"/>
          <w:szCs w:val="24"/>
        </w:rPr>
      </w:pPr>
    </w:p>
    <w:p w:rsidR="00EA6BC7" w:rsidRDefault="00F403D0" w:rsidP="00EA6BC7">
      <w:pPr>
        <w:spacing w:after="120" w:line="288" w:lineRule="auto"/>
        <w:jc w:val="both"/>
        <w:rPr>
          <w:sz w:val="24"/>
          <w:szCs w:val="24"/>
        </w:rPr>
      </w:pPr>
      <w:r w:rsidRPr="00F403D0">
        <w:rPr>
          <w:sz w:val="24"/>
          <w:szCs w:val="24"/>
        </w:rPr>
        <w:t xml:space="preserve">Předmětem </w:t>
      </w:r>
      <w:r w:rsidR="00EA6BC7">
        <w:rPr>
          <w:sz w:val="24"/>
          <w:szCs w:val="24"/>
        </w:rPr>
        <w:t xml:space="preserve">díle je realizace celkové rekonstrukce vytápění objektů ve </w:t>
      </w:r>
      <w:r w:rsidR="00EA6BC7" w:rsidRPr="006A3BB5">
        <w:rPr>
          <w:sz w:val="24"/>
          <w:szCs w:val="24"/>
        </w:rPr>
        <w:t>VÚ 5153 Přáslavice. Vybudování nov</w:t>
      </w:r>
      <w:r w:rsidR="00EA6BC7">
        <w:rPr>
          <w:sz w:val="24"/>
          <w:szCs w:val="24"/>
        </w:rPr>
        <w:t>é kotel</w:t>
      </w:r>
      <w:r w:rsidR="00EA6BC7" w:rsidRPr="006A3BB5">
        <w:rPr>
          <w:sz w:val="24"/>
          <w:szCs w:val="24"/>
        </w:rPr>
        <w:t>n</w:t>
      </w:r>
      <w:r w:rsidR="00EA6BC7">
        <w:rPr>
          <w:sz w:val="24"/>
          <w:szCs w:val="24"/>
        </w:rPr>
        <w:t>y</w:t>
      </w:r>
      <w:r w:rsidR="00EA6BC7" w:rsidRPr="006A3BB5">
        <w:rPr>
          <w:sz w:val="24"/>
          <w:szCs w:val="24"/>
        </w:rPr>
        <w:t xml:space="preserve"> na zemní plyn pro vytápění budov „jižní“</w:t>
      </w:r>
      <w:r w:rsidR="00EA6BC7">
        <w:rPr>
          <w:sz w:val="24"/>
          <w:szCs w:val="24"/>
        </w:rPr>
        <w:t xml:space="preserve"> části areálu, včetně nových rozvodů otopných soustav a topných těles v zásobovaných budovách. </w:t>
      </w:r>
      <w:r w:rsidR="00EA6BC7" w:rsidRPr="00E83784">
        <w:rPr>
          <w:sz w:val="24"/>
          <w:szCs w:val="24"/>
        </w:rPr>
        <w:t xml:space="preserve">Výměna parních spotřebičů v kuchyni za elektrické a plynové a s tím souvisejících technologií. Vně objektů výměna parovodů za teplovody a umístění nových rozvodů KIS. </w:t>
      </w:r>
    </w:p>
    <w:p w:rsidR="00EA6BC7" w:rsidRDefault="00EA6BC7" w:rsidP="00EA6BC7">
      <w:pPr>
        <w:numPr>
          <w:ilvl w:val="0"/>
          <w:numId w:val="22"/>
        </w:numPr>
        <w:spacing w:line="288" w:lineRule="auto"/>
        <w:ind w:left="714" w:hanging="357"/>
        <w:jc w:val="both"/>
        <w:rPr>
          <w:sz w:val="24"/>
          <w:szCs w:val="24"/>
        </w:rPr>
      </w:pPr>
      <w:r w:rsidRPr="00200B47">
        <w:rPr>
          <w:sz w:val="24"/>
          <w:szCs w:val="24"/>
        </w:rPr>
        <w:lastRenderedPageBreak/>
        <w:t>P</w:t>
      </w:r>
      <w:r w:rsidRPr="006A3BB5">
        <w:rPr>
          <w:sz w:val="24"/>
          <w:szCs w:val="24"/>
        </w:rPr>
        <w:t>rovést vlastní realizaci díla podle zpracované projektové dokumentace „Přáslavice -</w:t>
      </w:r>
      <w:r w:rsidRPr="00EA6BC7">
        <w:rPr>
          <w:sz w:val="24"/>
          <w:szCs w:val="24"/>
          <w:shd w:val="clear" w:color="auto" w:fill="DBE5F1"/>
        </w:rPr>
        <w:t xml:space="preserve">  </w:t>
      </w:r>
      <w:r w:rsidRPr="006A3BB5">
        <w:rPr>
          <w:sz w:val="24"/>
          <w:szCs w:val="24"/>
        </w:rPr>
        <w:t xml:space="preserve">modernizace centrální kotelny, nahrazení parních rozvodů a úprava návazných technologií a systémů vytápění v objektech“ </w:t>
      </w:r>
      <w:r w:rsidRPr="006A3BB5">
        <w:rPr>
          <w:b/>
          <w:sz w:val="24"/>
          <w:szCs w:val="24"/>
        </w:rPr>
        <w:t>–</w:t>
      </w:r>
      <w:r w:rsidRPr="006A3BB5">
        <w:rPr>
          <w:sz w:val="24"/>
          <w:szCs w:val="24"/>
        </w:rPr>
        <w:t xml:space="preserve"> NWT s.r.o., Hulín 10/2013, vydaného stavebního povolení č.j. 262-4/2013-1484 ze dne 21. 12. 2013, za dodržení podmínek stanovisek vydaných v rámci stavebního řízení a dle naceněného soupisu prací a dodávek.</w:t>
      </w:r>
    </w:p>
    <w:p w:rsidR="00EA6BC7" w:rsidRPr="00BD58B0" w:rsidRDefault="00EA6BC7" w:rsidP="00EA6BC7">
      <w:pPr>
        <w:numPr>
          <w:ilvl w:val="0"/>
          <w:numId w:val="22"/>
        </w:numPr>
        <w:spacing w:line="288" w:lineRule="auto"/>
        <w:ind w:left="714" w:hanging="357"/>
        <w:jc w:val="both"/>
        <w:rPr>
          <w:sz w:val="24"/>
          <w:szCs w:val="24"/>
        </w:rPr>
      </w:pPr>
      <w:r w:rsidRPr="00BD58B0">
        <w:rPr>
          <w:sz w:val="24"/>
          <w:szCs w:val="24"/>
        </w:rPr>
        <w:t xml:space="preserve">V rámci </w:t>
      </w:r>
      <w:r>
        <w:rPr>
          <w:sz w:val="24"/>
          <w:szCs w:val="24"/>
        </w:rPr>
        <w:t>plnění díla</w:t>
      </w:r>
      <w:r w:rsidRPr="00BD58B0">
        <w:rPr>
          <w:sz w:val="24"/>
          <w:szCs w:val="24"/>
        </w:rPr>
        <w:t xml:space="preserve"> si zhotovitel zajistí povolení ke vstupu a přístup do objektů a místností.</w:t>
      </w:r>
    </w:p>
    <w:p w:rsidR="00EA6BC7" w:rsidRPr="00BD58B0" w:rsidRDefault="00EA6BC7" w:rsidP="00EA6BC7">
      <w:pPr>
        <w:numPr>
          <w:ilvl w:val="0"/>
          <w:numId w:val="22"/>
        </w:numPr>
        <w:spacing w:line="288" w:lineRule="auto"/>
        <w:ind w:left="714" w:hanging="357"/>
        <w:jc w:val="both"/>
        <w:rPr>
          <w:sz w:val="24"/>
          <w:szCs w:val="24"/>
        </w:rPr>
      </w:pPr>
      <w:r w:rsidRPr="00BD58B0">
        <w:rPr>
          <w:sz w:val="24"/>
          <w:szCs w:val="24"/>
        </w:rPr>
        <w:t>V průběhu realizace vést stavební deník – podle vyhlášky č.499/2006 Sb. – příloha č. 5.</w:t>
      </w:r>
    </w:p>
    <w:p w:rsidR="00EA6BC7" w:rsidRDefault="00EA6BC7" w:rsidP="00EA6BC7">
      <w:pPr>
        <w:numPr>
          <w:ilvl w:val="0"/>
          <w:numId w:val="22"/>
        </w:numPr>
        <w:spacing w:line="288" w:lineRule="auto"/>
        <w:ind w:left="714" w:hanging="357"/>
        <w:jc w:val="both"/>
        <w:rPr>
          <w:sz w:val="24"/>
          <w:szCs w:val="24"/>
        </w:rPr>
      </w:pPr>
      <w:r w:rsidRPr="004830C9">
        <w:rPr>
          <w:sz w:val="24"/>
          <w:szCs w:val="24"/>
        </w:rPr>
        <w:t xml:space="preserve">Před zahájením výkopových prací je nutné vytýčit stávající inženýrské sítě za účasti </w:t>
      </w:r>
      <w:r>
        <w:rPr>
          <w:sz w:val="24"/>
          <w:szCs w:val="24"/>
        </w:rPr>
        <w:t>jejich správců, v nejasných případech nutno ověřit jejich polohu ručně kopanými sondami. Obnažené sítě ve výkopu vyvěsit a zabezpečit proti poškození. Při práci v ochranných pásmech dodržovat podmínky stanovené správci sítí. Při obnažování potrubí a kabelů se výkopy do vzdálenosti 1,5 m provádí ručně.</w:t>
      </w:r>
    </w:p>
    <w:p w:rsidR="00EA6BC7" w:rsidRDefault="00EA6BC7" w:rsidP="00EA6BC7">
      <w:pPr>
        <w:numPr>
          <w:ilvl w:val="0"/>
          <w:numId w:val="22"/>
        </w:numPr>
        <w:spacing w:line="288" w:lineRule="auto"/>
        <w:ind w:left="714" w:hanging="357"/>
        <w:jc w:val="both"/>
        <w:rPr>
          <w:sz w:val="24"/>
          <w:szCs w:val="24"/>
        </w:rPr>
      </w:pPr>
      <w:r>
        <w:rPr>
          <w:sz w:val="24"/>
          <w:szCs w:val="24"/>
        </w:rPr>
        <w:t>Veškerá křížení s komunikacemi provádět překopem.</w:t>
      </w:r>
    </w:p>
    <w:p w:rsidR="00EA6BC7" w:rsidRDefault="00EA6BC7" w:rsidP="00EA6BC7">
      <w:pPr>
        <w:numPr>
          <w:ilvl w:val="0"/>
          <w:numId w:val="22"/>
        </w:numPr>
        <w:spacing w:line="288" w:lineRule="auto"/>
        <w:ind w:left="714" w:hanging="357"/>
        <w:jc w:val="both"/>
        <w:rPr>
          <w:sz w:val="24"/>
          <w:szCs w:val="24"/>
        </w:rPr>
      </w:pPr>
      <w:r w:rsidRPr="003D44BF">
        <w:rPr>
          <w:sz w:val="24"/>
          <w:szCs w:val="24"/>
        </w:rPr>
        <w:t>Veškeré výkopy v areálu kasáren provádět ručně.</w:t>
      </w:r>
    </w:p>
    <w:p w:rsidR="00EA6BC7" w:rsidRDefault="00EA6BC7" w:rsidP="00EA6BC7">
      <w:pPr>
        <w:numPr>
          <w:ilvl w:val="0"/>
          <w:numId w:val="22"/>
        </w:numPr>
        <w:spacing w:line="288" w:lineRule="auto"/>
        <w:ind w:left="714" w:hanging="357"/>
        <w:jc w:val="both"/>
        <w:rPr>
          <w:sz w:val="24"/>
          <w:szCs w:val="24"/>
        </w:rPr>
      </w:pPr>
      <w:r>
        <w:rPr>
          <w:sz w:val="24"/>
          <w:szCs w:val="24"/>
        </w:rPr>
        <w:t>Provedení nových komunikací, zpevněných ploch a chodníků v místech, kde budou provedeny zemní práce.</w:t>
      </w:r>
    </w:p>
    <w:p w:rsidR="00EA6BC7" w:rsidRDefault="00EA6BC7" w:rsidP="00EA6BC7">
      <w:pPr>
        <w:numPr>
          <w:ilvl w:val="0"/>
          <w:numId w:val="22"/>
        </w:numPr>
        <w:spacing w:line="288" w:lineRule="auto"/>
        <w:ind w:left="714" w:hanging="357"/>
        <w:jc w:val="both"/>
        <w:rPr>
          <w:sz w:val="24"/>
          <w:szCs w:val="24"/>
        </w:rPr>
      </w:pPr>
      <w:r>
        <w:rPr>
          <w:sz w:val="24"/>
          <w:szCs w:val="24"/>
        </w:rPr>
        <w:t>Odstranění veškerého stávajícího strojního zařízení původní kotelny / výměníkové stanice, kompletní odstranění topných rozvodů a topných těles u budov s parním vytápěním.</w:t>
      </w:r>
    </w:p>
    <w:p w:rsidR="00EA6BC7" w:rsidRPr="00E83784" w:rsidRDefault="00EA6BC7" w:rsidP="00EA6BC7">
      <w:pPr>
        <w:numPr>
          <w:ilvl w:val="0"/>
          <w:numId w:val="22"/>
        </w:numPr>
        <w:spacing w:line="288" w:lineRule="auto"/>
        <w:ind w:left="714" w:hanging="357"/>
        <w:jc w:val="both"/>
        <w:rPr>
          <w:sz w:val="24"/>
          <w:szCs w:val="24"/>
        </w:rPr>
      </w:pPr>
      <w:r w:rsidRPr="00E83784">
        <w:rPr>
          <w:sz w:val="24"/>
          <w:szCs w:val="24"/>
        </w:rPr>
        <w:t>Odstranění původních venkovních parních rozvodů v betonových kanálech.</w:t>
      </w:r>
    </w:p>
    <w:p w:rsidR="00EA6BC7" w:rsidRPr="0059638C" w:rsidRDefault="00EA6BC7" w:rsidP="00EA6BC7">
      <w:pPr>
        <w:pStyle w:val="Zkladntext3"/>
        <w:numPr>
          <w:ilvl w:val="0"/>
          <w:numId w:val="22"/>
        </w:numPr>
        <w:shd w:val="clear" w:color="auto" w:fill="auto"/>
        <w:spacing w:before="0" w:line="288" w:lineRule="auto"/>
        <w:ind w:left="714" w:hanging="357"/>
        <w:jc w:val="both"/>
        <w:rPr>
          <w:bCs/>
          <w:i/>
          <w:iCs/>
          <w:szCs w:val="24"/>
        </w:rPr>
      </w:pPr>
      <w:r w:rsidRPr="0059638C">
        <w:rPr>
          <w:rFonts w:eastAsia="Calibri"/>
          <w:bCs/>
          <w:szCs w:val="24"/>
        </w:rPr>
        <w:t>Průběžné provádění (min.</w:t>
      </w:r>
      <w:r>
        <w:rPr>
          <w:rFonts w:eastAsia="Calibri"/>
          <w:bCs/>
          <w:szCs w:val="24"/>
        </w:rPr>
        <w:t xml:space="preserve"> </w:t>
      </w:r>
      <w:r w:rsidRPr="0059638C">
        <w:rPr>
          <w:rFonts w:eastAsia="Calibri"/>
          <w:bCs/>
          <w:szCs w:val="24"/>
        </w:rPr>
        <w:t>2x za měsíc) kontrolních dnů za společné účasti projektanta, zástupce investora a zástupce zhotovitele.</w:t>
      </w:r>
    </w:p>
    <w:p w:rsidR="00EA6BC7" w:rsidRPr="0059638C" w:rsidRDefault="00EA6BC7" w:rsidP="00EA6BC7">
      <w:pPr>
        <w:pStyle w:val="Zkladntext3"/>
        <w:numPr>
          <w:ilvl w:val="0"/>
          <w:numId w:val="22"/>
        </w:numPr>
        <w:shd w:val="clear" w:color="auto" w:fill="auto"/>
        <w:spacing w:before="0" w:line="288" w:lineRule="auto"/>
        <w:ind w:left="714" w:hanging="357"/>
        <w:jc w:val="both"/>
        <w:rPr>
          <w:bCs/>
          <w:i/>
          <w:iCs/>
          <w:szCs w:val="24"/>
        </w:rPr>
      </w:pPr>
      <w:r w:rsidRPr="0082484F">
        <w:rPr>
          <w:rFonts w:eastAsia="Calibri"/>
          <w:bCs/>
          <w:szCs w:val="24"/>
        </w:rPr>
        <w:t>Provedení zkoušek dle ČSN 060310.</w:t>
      </w:r>
    </w:p>
    <w:p w:rsidR="00EA6BC7" w:rsidRPr="0059638C" w:rsidRDefault="00EA6BC7" w:rsidP="00EA6BC7">
      <w:pPr>
        <w:numPr>
          <w:ilvl w:val="0"/>
          <w:numId w:val="22"/>
        </w:numPr>
        <w:spacing w:line="288" w:lineRule="auto"/>
        <w:ind w:left="714" w:hanging="357"/>
        <w:jc w:val="both"/>
        <w:rPr>
          <w:sz w:val="24"/>
          <w:szCs w:val="24"/>
        </w:rPr>
      </w:pPr>
      <w:r w:rsidRPr="0059638C">
        <w:rPr>
          <w:bCs/>
          <w:sz w:val="24"/>
          <w:szCs w:val="24"/>
        </w:rPr>
        <w:t xml:space="preserve">Doložit veškeré </w:t>
      </w:r>
      <w:r w:rsidRPr="0059638C">
        <w:rPr>
          <w:sz w:val="24"/>
          <w:szCs w:val="24"/>
        </w:rPr>
        <w:t>výchozí revize,</w:t>
      </w:r>
      <w:r w:rsidRPr="0059638C">
        <w:rPr>
          <w:bCs/>
          <w:sz w:val="24"/>
          <w:szCs w:val="24"/>
        </w:rPr>
        <w:t xml:space="preserve"> </w:t>
      </w:r>
      <w:r w:rsidRPr="0059638C">
        <w:rPr>
          <w:sz w:val="24"/>
          <w:szCs w:val="24"/>
        </w:rPr>
        <w:t>protokoly o příslušných zkouškách,</w:t>
      </w:r>
      <w:r>
        <w:rPr>
          <w:bCs/>
          <w:sz w:val="24"/>
          <w:szCs w:val="24"/>
        </w:rPr>
        <w:t xml:space="preserve"> atesty výrobků a </w:t>
      </w:r>
      <w:r w:rsidRPr="0059638C">
        <w:rPr>
          <w:bCs/>
          <w:sz w:val="24"/>
          <w:szCs w:val="24"/>
        </w:rPr>
        <w:t>materiálu</w:t>
      </w:r>
      <w:r w:rsidRPr="0059638C">
        <w:rPr>
          <w:sz w:val="24"/>
          <w:szCs w:val="24"/>
        </w:rPr>
        <w:t>, doložení prohlášení o shodě na dodané výrobky a ostatní doklady pro vydání kolaudačního souhlasu.</w:t>
      </w:r>
    </w:p>
    <w:p w:rsidR="00EA6BC7" w:rsidRPr="003D44BF" w:rsidRDefault="00EA6BC7" w:rsidP="00EA6BC7">
      <w:pPr>
        <w:numPr>
          <w:ilvl w:val="0"/>
          <w:numId w:val="22"/>
        </w:numPr>
        <w:spacing w:line="288" w:lineRule="auto"/>
        <w:ind w:left="714" w:hanging="357"/>
        <w:jc w:val="both"/>
        <w:rPr>
          <w:bCs/>
          <w:sz w:val="24"/>
          <w:szCs w:val="24"/>
        </w:rPr>
      </w:pPr>
      <w:r w:rsidRPr="00CE4828">
        <w:rPr>
          <w:sz w:val="24"/>
          <w:szCs w:val="24"/>
        </w:rPr>
        <w:t>Zajistit vydání kolaudačního souhlasu</w:t>
      </w:r>
      <w:r>
        <w:rPr>
          <w:sz w:val="24"/>
          <w:szCs w:val="24"/>
        </w:rPr>
        <w:t>.</w:t>
      </w:r>
    </w:p>
    <w:p w:rsidR="00EA6BC7" w:rsidRPr="00CE4828" w:rsidRDefault="00EA6BC7" w:rsidP="00EA6BC7">
      <w:pPr>
        <w:numPr>
          <w:ilvl w:val="0"/>
          <w:numId w:val="22"/>
        </w:numPr>
        <w:spacing w:line="288" w:lineRule="auto"/>
        <w:ind w:left="714" w:hanging="357"/>
        <w:jc w:val="both"/>
        <w:rPr>
          <w:bCs/>
          <w:sz w:val="24"/>
          <w:szCs w:val="24"/>
        </w:rPr>
      </w:pPr>
      <w:r w:rsidRPr="00CE4828">
        <w:rPr>
          <w:sz w:val="24"/>
          <w:szCs w:val="24"/>
        </w:rPr>
        <w:t>Veškeré administrativní poplatky (žádost o kolaudační souhlas, atd.) hradí zhotovitel.</w:t>
      </w:r>
    </w:p>
    <w:p w:rsidR="00EA6BC7" w:rsidRPr="00CE4828" w:rsidRDefault="00EA6BC7" w:rsidP="00EA6BC7">
      <w:pPr>
        <w:numPr>
          <w:ilvl w:val="0"/>
          <w:numId w:val="22"/>
        </w:numPr>
        <w:spacing w:line="288" w:lineRule="auto"/>
        <w:ind w:left="714" w:hanging="357"/>
        <w:jc w:val="both"/>
        <w:rPr>
          <w:sz w:val="24"/>
          <w:szCs w:val="24"/>
        </w:rPr>
      </w:pPr>
      <w:r w:rsidRPr="00CE4828">
        <w:rPr>
          <w:bCs/>
          <w:sz w:val="24"/>
          <w:szCs w:val="24"/>
        </w:rPr>
        <w:t>Kotelny</w:t>
      </w:r>
      <w:r>
        <w:rPr>
          <w:bCs/>
          <w:sz w:val="24"/>
          <w:szCs w:val="24"/>
        </w:rPr>
        <w:t xml:space="preserve">, výměníkové a předávací stanice </w:t>
      </w:r>
      <w:r w:rsidRPr="00CE4828">
        <w:rPr>
          <w:bCs/>
          <w:sz w:val="24"/>
          <w:szCs w:val="24"/>
        </w:rPr>
        <w:t>vybavit lék</w:t>
      </w:r>
      <w:r>
        <w:rPr>
          <w:bCs/>
          <w:sz w:val="24"/>
          <w:szCs w:val="24"/>
        </w:rPr>
        <w:t xml:space="preserve">árničkou, přenosnou svítilnou a přenosnými </w:t>
      </w:r>
      <w:r w:rsidRPr="00CE4828">
        <w:rPr>
          <w:bCs/>
          <w:sz w:val="24"/>
          <w:szCs w:val="24"/>
        </w:rPr>
        <w:t>hasicími přístroji.</w:t>
      </w:r>
    </w:p>
    <w:p w:rsidR="00EA6BC7" w:rsidRPr="0059638C" w:rsidRDefault="00EA6BC7" w:rsidP="00EA6BC7">
      <w:pPr>
        <w:numPr>
          <w:ilvl w:val="0"/>
          <w:numId w:val="22"/>
        </w:numPr>
        <w:spacing w:line="288" w:lineRule="auto"/>
        <w:ind w:left="714" w:hanging="357"/>
        <w:jc w:val="both"/>
        <w:rPr>
          <w:sz w:val="24"/>
          <w:szCs w:val="24"/>
        </w:rPr>
      </w:pPr>
      <w:r w:rsidRPr="00CE4828">
        <w:rPr>
          <w:sz w:val="24"/>
          <w:szCs w:val="24"/>
        </w:rPr>
        <w:t>Předání veškerých návodů na obsluhu jednotlivých zařízení, záruční listy, provedení zaškolení</w:t>
      </w:r>
      <w:r w:rsidRPr="0059638C">
        <w:rPr>
          <w:sz w:val="24"/>
          <w:szCs w:val="24"/>
        </w:rPr>
        <w:t xml:space="preserve"> obsluhy.</w:t>
      </w:r>
    </w:p>
    <w:p w:rsidR="00EA6BC7" w:rsidRDefault="00EA6BC7" w:rsidP="00EA6BC7">
      <w:pPr>
        <w:numPr>
          <w:ilvl w:val="0"/>
          <w:numId w:val="22"/>
        </w:numPr>
        <w:spacing w:line="288" w:lineRule="auto"/>
        <w:ind w:left="714" w:hanging="357"/>
        <w:jc w:val="both"/>
        <w:rPr>
          <w:sz w:val="24"/>
          <w:szCs w:val="24"/>
        </w:rPr>
      </w:pPr>
      <w:r w:rsidRPr="0059638C">
        <w:rPr>
          <w:sz w:val="24"/>
          <w:szCs w:val="24"/>
        </w:rPr>
        <w:t>Předat pasporty tlakových nádob.</w:t>
      </w:r>
    </w:p>
    <w:p w:rsidR="00EA6BC7" w:rsidRPr="0059638C" w:rsidRDefault="00EA6BC7" w:rsidP="00EA6BC7">
      <w:pPr>
        <w:numPr>
          <w:ilvl w:val="0"/>
          <w:numId w:val="22"/>
        </w:numPr>
        <w:spacing w:line="288" w:lineRule="auto"/>
        <w:ind w:left="714" w:hanging="357"/>
        <w:jc w:val="both"/>
        <w:rPr>
          <w:sz w:val="24"/>
          <w:szCs w:val="24"/>
        </w:rPr>
      </w:pPr>
      <w:r>
        <w:rPr>
          <w:sz w:val="24"/>
          <w:szCs w:val="24"/>
        </w:rPr>
        <w:t xml:space="preserve">Zpracování </w:t>
      </w:r>
      <w:r w:rsidR="00BE4395" w:rsidRPr="00BE4395">
        <w:rPr>
          <w:sz w:val="24"/>
          <w:szCs w:val="24"/>
        </w:rPr>
        <w:t>návrhu provozních řádů 1x v písemné a 1x v elektronické podobě na CD ve formátu *.pdf, *.doc, *.dwg</w:t>
      </w:r>
      <w:r w:rsidRPr="00BE4395">
        <w:rPr>
          <w:sz w:val="24"/>
          <w:szCs w:val="24"/>
        </w:rPr>
        <w:t>.</w:t>
      </w:r>
    </w:p>
    <w:p w:rsidR="00EA6BC7" w:rsidRPr="0059638C" w:rsidRDefault="00EA6BC7" w:rsidP="00EA6BC7">
      <w:pPr>
        <w:numPr>
          <w:ilvl w:val="0"/>
          <w:numId w:val="22"/>
        </w:numPr>
        <w:spacing w:line="288" w:lineRule="auto"/>
        <w:ind w:left="714" w:hanging="357"/>
        <w:jc w:val="both"/>
        <w:rPr>
          <w:sz w:val="24"/>
          <w:szCs w:val="24"/>
        </w:rPr>
      </w:pPr>
      <w:r w:rsidRPr="0059638C">
        <w:rPr>
          <w:sz w:val="24"/>
          <w:szCs w:val="24"/>
        </w:rPr>
        <w:t>Zpracovat projektovou dokumentaci skutečného provedení stavby 3x v listinné podobě a 1x v elektronické podobě na CD</w:t>
      </w:r>
      <w:r w:rsidR="00BE4395">
        <w:rPr>
          <w:sz w:val="24"/>
          <w:szCs w:val="24"/>
        </w:rPr>
        <w:t xml:space="preserve"> </w:t>
      </w:r>
      <w:r w:rsidR="00BE4395" w:rsidRPr="00BE4395">
        <w:rPr>
          <w:sz w:val="24"/>
          <w:szCs w:val="24"/>
        </w:rPr>
        <w:t>ve formátu *.pdf, *.doc, *.dwg</w:t>
      </w:r>
      <w:r w:rsidRPr="0059638C">
        <w:rPr>
          <w:sz w:val="24"/>
          <w:szCs w:val="24"/>
        </w:rPr>
        <w:t xml:space="preserve"> – dle Vyhlášky č. 499/2006 Sb., příloha č. 3.</w:t>
      </w:r>
    </w:p>
    <w:p w:rsidR="00EA6BC7" w:rsidRPr="0059638C" w:rsidRDefault="00EA6BC7" w:rsidP="00EA6BC7">
      <w:pPr>
        <w:numPr>
          <w:ilvl w:val="0"/>
          <w:numId w:val="22"/>
        </w:numPr>
        <w:spacing w:line="288" w:lineRule="auto"/>
        <w:ind w:left="714" w:hanging="357"/>
        <w:jc w:val="both"/>
        <w:rPr>
          <w:sz w:val="24"/>
          <w:szCs w:val="24"/>
        </w:rPr>
      </w:pPr>
      <w:r w:rsidRPr="0059638C">
        <w:rPr>
          <w:sz w:val="24"/>
          <w:szCs w:val="24"/>
        </w:rPr>
        <w:lastRenderedPageBreak/>
        <w:t>Faktury rozdělit na jednotlivé stavební soubory a tyto rozdělit na stavební a strojní část.</w:t>
      </w:r>
    </w:p>
    <w:p w:rsidR="00EA6BC7" w:rsidRPr="0059638C" w:rsidRDefault="00EA6BC7" w:rsidP="00EA6BC7">
      <w:pPr>
        <w:numPr>
          <w:ilvl w:val="0"/>
          <w:numId w:val="22"/>
        </w:numPr>
        <w:spacing w:line="288" w:lineRule="auto"/>
        <w:ind w:left="714" w:hanging="357"/>
        <w:jc w:val="both"/>
        <w:rPr>
          <w:sz w:val="24"/>
          <w:szCs w:val="24"/>
        </w:rPr>
      </w:pPr>
      <w:r w:rsidRPr="0059638C">
        <w:rPr>
          <w:sz w:val="24"/>
          <w:szCs w:val="24"/>
        </w:rPr>
        <w:t xml:space="preserve">Součástí plnění </w:t>
      </w:r>
      <w:r>
        <w:rPr>
          <w:sz w:val="24"/>
          <w:szCs w:val="24"/>
        </w:rPr>
        <w:t>díla</w:t>
      </w:r>
      <w:r w:rsidRPr="0059638C">
        <w:rPr>
          <w:sz w:val="24"/>
          <w:szCs w:val="24"/>
        </w:rPr>
        <w:t xml:space="preserve"> je průběžný a závěrečný úklid, odvoz a ekologická likvidace demontovaného materiálu a veškerého vzniklého odpadu včetně uložení na skládku, doklady o likvidaci odpadu.</w:t>
      </w:r>
    </w:p>
    <w:p w:rsidR="006C301D" w:rsidRPr="006C301D" w:rsidRDefault="006C301D" w:rsidP="006C301D">
      <w:pPr>
        <w:numPr>
          <w:ilvl w:val="0"/>
          <w:numId w:val="22"/>
        </w:numPr>
        <w:spacing w:line="288" w:lineRule="auto"/>
        <w:ind w:left="714" w:hanging="357"/>
        <w:jc w:val="both"/>
        <w:rPr>
          <w:sz w:val="24"/>
          <w:szCs w:val="24"/>
        </w:rPr>
      </w:pPr>
      <w:r w:rsidRPr="006C301D">
        <w:rPr>
          <w:sz w:val="24"/>
          <w:szCs w:val="24"/>
        </w:rPr>
        <w:t>Část kovového odpadu získaného z odstraňování topných těles a z rozvodů v budově bude uložen na místo určené investorem.</w:t>
      </w:r>
    </w:p>
    <w:p w:rsidR="00EA6BC7" w:rsidRPr="0059638C" w:rsidRDefault="00EA6BC7" w:rsidP="00EA6BC7">
      <w:pPr>
        <w:numPr>
          <w:ilvl w:val="0"/>
          <w:numId w:val="22"/>
        </w:numPr>
        <w:spacing w:line="288" w:lineRule="auto"/>
        <w:ind w:left="714" w:hanging="357"/>
        <w:jc w:val="both"/>
        <w:rPr>
          <w:sz w:val="24"/>
          <w:szCs w:val="24"/>
        </w:rPr>
      </w:pPr>
      <w:r w:rsidRPr="0059638C">
        <w:rPr>
          <w:sz w:val="24"/>
          <w:szCs w:val="24"/>
        </w:rPr>
        <w:t xml:space="preserve">Veškeré finanční prostředky získané za </w:t>
      </w:r>
      <w:r w:rsidR="006C301D">
        <w:rPr>
          <w:sz w:val="24"/>
          <w:szCs w:val="24"/>
        </w:rPr>
        <w:t xml:space="preserve">ostatní </w:t>
      </w:r>
      <w:r w:rsidRPr="0059638C">
        <w:rPr>
          <w:sz w:val="24"/>
          <w:szCs w:val="24"/>
        </w:rPr>
        <w:t>kovový od</w:t>
      </w:r>
      <w:r w:rsidR="00BE4395">
        <w:rPr>
          <w:sz w:val="24"/>
          <w:szCs w:val="24"/>
        </w:rPr>
        <w:t>pad budou převedeny investorovi</w:t>
      </w:r>
      <w:r w:rsidR="00BE4395" w:rsidRPr="00BE4395">
        <w:rPr>
          <w:sz w:val="24"/>
          <w:szCs w:val="24"/>
        </w:rPr>
        <w:t>, včetně předání dokladů o likvidaci odpadu – vážní lístky</w:t>
      </w:r>
      <w:r w:rsidR="00BE4395">
        <w:rPr>
          <w:sz w:val="24"/>
          <w:szCs w:val="24"/>
        </w:rPr>
        <w:t>.</w:t>
      </w:r>
    </w:p>
    <w:p w:rsidR="00EA6BC7" w:rsidRPr="0059638C" w:rsidRDefault="00EA6BC7" w:rsidP="00EA6BC7">
      <w:pPr>
        <w:numPr>
          <w:ilvl w:val="0"/>
          <w:numId w:val="22"/>
        </w:numPr>
        <w:spacing w:line="288" w:lineRule="auto"/>
        <w:ind w:left="714" w:hanging="357"/>
        <w:jc w:val="both"/>
        <w:rPr>
          <w:sz w:val="24"/>
          <w:szCs w:val="24"/>
        </w:rPr>
      </w:pPr>
      <w:r w:rsidRPr="0059638C">
        <w:rPr>
          <w:sz w:val="24"/>
          <w:szCs w:val="24"/>
        </w:rPr>
        <w:t>Veškeré požadované práce realizovat za dodržení platných bezpečnostníc</w:t>
      </w:r>
      <w:r>
        <w:rPr>
          <w:sz w:val="24"/>
          <w:szCs w:val="24"/>
        </w:rPr>
        <w:t>h a </w:t>
      </w:r>
      <w:r w:rsidRPr="0059638C">
        <w:rPr>
          <w:sz w:val="24"/>
          <w:szCs w:val="24"/>
        </w:rPr>
        <w:t>hygienických norem.</w:t>
      </w:r>
    </w:p>
    <w:p w:rsidR="00EA6BC7" w:rsidRPr="0059638C" w:rsidRDefault="00EA6BC7" w:rsidP="00EA6BC7">
      <w:pPr>
        <w:numPr>
          <w:ilvl w:val="0"/>
          <w:numId w:val="22"/>
        </w:numPr>
        <w:spacing w:line="288" w:lineRule="auto"/>
        <w:ind w:left="714" w:hanging="357"/>
        <w:jc w:val="both"/>
        <w:rPr>
          <w:sz w:val="24"/>
          <w:szCs w:val="24"/>
        </w:rPr>
      </w:pPr>
      <w:r w:rsidRPr="0059638C">
        <w:rPr>
          <w:sz w:val="24"/>
          <w:szCs w:val="24"/>
        </w:rPr>
        <w:t>Bezpečnostní značení dle příslušných norem.</w:t>
      </w:r>
    </w:p>
    <w:p w:rsidR="00EA6BC7" w:rsidRPr="0059638C" w:rsidRDefault="00EA6BC7" w:rsidP="00EA6BC7">
      <w:pPr>
        <w:numPr>
          <w:ilvl w:val="0"/>
          <w:numId w:val="22"/>
        </w:numPr>
        <w:spacing w:line="288" w:lineRule="auto"/>
        <w:ind w:left="714" w:hanging="357"/>
        <w:jc w:val="both"/>
        <w:rPr>
          <w:sz w:val="24"/>
          <w:szCs w:val="24"/>
        </w:rPr>
      </w:pPr>
      <w:r w:rsidRPr="0059638C">
        <w:rPr>
          <w:sz w:val="24"/>
          <w:szCs w:val="24"/>
        </w:rPr>
        <w:t>U objektů, které to z provozních důvodů vyžadují, zajistit po dobu rekonstrukce provizorní dodávku TV</w:t>
      </w:r>
      <w:r>
        <w:rPr>
          <w:sz w:val="24"/>
          <w:szCs w:val="24"/>
        </w:rPr>
        <w:t>.</w:t>
      </w:r>
    </w:p>
    <w:p w:rsidR="00EA6BC7" w:rsidRDefault="00EA6BC7" w:rsidP="00EA6BC7">
      <w:pPr>
        <w:numPr>
          <w:ilvl w:val="0"/>
          <w:numId w:val="22"/>
        </w:numPr>
        <w:spacing w:line="288" w:lineRule="auto"/>
        <w:ind w:left="714" w:hanging="357"/>
        <w:jc w:val="both"/>
        <w:rPr>
          <w:sz w:val="24"/>
          <w:szCs w:val="24"/>
        </w:rPr>
      </w:pPr>
      <w:r w:rsidRPr="0059638C">
        <w:rPr>
          <w:sz w:val="24"/>
          <w:szCs w:val="24"/>
        </w:rPr>
        <w:t>U veškerých prací a činností, které budou prováděny za plného provozu v budovách, je nutno dodržovat bezpečnostní předpisy, požární předpisy, požární dozor a dohled,</w:t>
      </w:r>
      <w:r>
        <w:rPr>
          <w:sz w:val="24"/>
          <w:szCs w:val="24"/>
        </w:rPr>
        <w:t xml:space="preserve"> příp. další technický dohled.</w:t>
      </w:r>
    </w:p>
    <w:p w:rsidR="00AB4691" w:rsidRDefault="00AB4691" w:rsidP="0077767A">
      <w:pPr>
        <w:pStyle w:val="Zkladntext"/>
        <w:spacing w:before="0"/>
        <w:jc w:val="both"/>
      </w:pPr>
    </w:p>
    <w:p w:rsidR="00AB4691" w:rsidRDefault="00AB4691" w:rsidP="0077767A">
      <w:pPr>
        <w:pStyle w:val="Zkladntext"/>
        <w:spacing w:before="0"/>
        <w:jc w:val="both"/>
      </w:pPr>
    </w:p>
    <w:p w:rsidR="00AE2642" w:rsidRDefault="00F866AD" w:rsidP="00A54045">
      <w:pPr>
        <w:shd w:val="clear" w:color="00FFFF" w:fill="auto"/>
        <w:spacing w:beforeLines="20" w:before="48"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43692D" w:rsidRPr="0043692D" w:rsidRDefault="0043692D" w:rsidP="0043692D">
      <w:pPr>
        <w:spacing w:after="240"/>
        <w:rPr>
          <w:sz w:val="24"/>
        </w:rPr>
      </w:pPr>
      <w:r w:rsidRPr="0043692D">
        <w:rPr>
          <w:sz w:val="24"/>
        </w:rPr>
        <w:t xml:space="preserve">Termín zahájení plnění: </w:t>
      </w:r>
      <w:r w:rsidRPr="0043692D">
        <w:rPr>
          <w:sz w:val="24"/>
        </w:rPr>
        <w:tab/>
      </w:r>
      <w:r w:rsidRPr="0043692D">
        <w:rPr>
          <w:sz w:val="24"/>
        </w:rPr>
        <w:tab/>
      </w:r>
      <w:r w:rsidRPr="0043692D">
        <w:rPr>
          <w:sz w:val="24"/>
        </w:rPr>
        <w:tab/>
      </w:r>
      <w:r w:rsidRPr="0043692D">
        <w:rPr>
          <w:sz w:val="24"/>
        </w:rPr>
        <w:tab/>
      </w:r>
      <w:r w:rsidRPr="0043692D">
        <w:rPr>
          <w:sz w:val="24"/>
        </w:rPr>
        <w:tab/>
      </w:r>
      <w:r w:rsidR="00EA6BC7">
        <w:rPr>
          <w:sz w:val="24"/>
        </w:rPr>
        <w:tab/>
      </w:r>
      <w:r w:rsidRPr="0043692D">
        <w:rPr>
          <w:b/>
          <w:sz w:val="24"/>
        </w:rPr>
        <w:t>ihned po podpisu SoD.</w:t>
      </w:r>
    </w:p>
    <w:p w:rsidR="00D11675" w:rsidRDefault="00EA6BC7" w:rsidP="00EA6BC7">
      <w:pPr>
        <w:spacing w:after="240"/>
        <w:rPr>
          <w:b/>
          <w:bCs/>
          <w:color w:val="000000"/>
          <w:sz w:val="24"/>
          <w:szCs w:val="24"/>
        </w:rPr>
      </w:pPr>
      <w:r>
        <w:rPr>
          <w:bCs/>
          <w:color w:val="000000"/>
          <w:sz w:val="24"/>
          <w:szCs w:val="24"/>
        </w:rPr>
        <w:t>Termín ukončení plnění včetně požádání o kolaudační souhlas:</w:t>
      </w:r>
      <w:r w:rsidR="003B3400">
        <w:rPr>
          <w:b/>
          <w:bCs/>
          <w:color w:val="000000"/>
          <w:sz w:val="24"/>
          <w:szCs w:val="24"/>
        </w:rPr>
        <w:t xml:space="preserve"> </w:t>
      </w:r>
      <w:r>
        <w:rPr>
          <w:b/>
          <w:bCs/>
          <w:color w:val="000000"/>
          <w:sz w:val="24"/>
          <w:szCs w:val="24"/>
        </w:rPr>
        <w:tab/>
      </w:r>
      <w:r w:rsidR="003B3400">
        <w:rPr>
          <w:b/>
          <w:bCs/>
          <w:color w:val="000000"/>
          <w:sz w:val="24"/>
          <w:szCs w:val="24"/>
        </w:rPr>
        <w:t>3</w:t>
      </w:r>
      <w:r>
        <w:rPr>
          <w:b/>
          <w:bCs/>
          <w:color w:val="000000"/>
          <w:sz w:val="24"/>
          <w:szCs w:val="24"/>
        </w:rPr>
        <w:t>0</w:t>
      </w:r>
      <w:r w:rsidR="003B3400">
        <w:rPr>
          <w:b/>
          <w:bCs/>
          <w:color w:val="000000"/>
          <w:sz w:val="24"/>
          <w:szCs w:val="24"/>
        </w:rPr>
        <w:t xml:space="preserve">. </w:t>
      </w:r>
      <w:r>
        <w:rPr>
          <w:b/>
          <w:bCs/>
          <w:color w:val="000000"/>
          <w:sz w:val="24"/>
          <w:szCs w:val="24"/>
        </w:rPr>
        <w:t>9</w:t>
      </w:r>
      <w:r w:rsidR="003B3400">
        <w:rPr>
          <w:b/>
          <w:bCs/>
          <w:color w:val="000000"/>
          <w:sz w:val="24"/>
          <w:szCs w:val="24"/>
        </w:rPr>
        <w:t>. 201</w:t>
      </w:r>
      <w:r>
        <w:rPr>
          <w:b/>
          <w:bCs/>
          <w:color w:val="000000"/>
          <w:sz w:val="24"/>
          <w:szCs w:val="24"/>
        </w:rPr>
        <w:t>5</w:t>
      </w:r>
    </w:p>
    <w:p w:rsidR="00EA6BC7" w:rsidRDefault="00EA6BC7" w:rsidP="00D11675">
      <w:pPr>
        <w:rPr>
          <w:sz w:val="24"/>
          <w:szCs w:val="24"/>
        </w:rPr>
      </w:pPr>
      <w:r w:rsidRPr="00EA6BC7">
        <w:rPr>
          <w:bCs/>
          <w:color w:val="000000"/>
          <w:sz w:val="24"/>
          <w:szCs w:val="24"/>
        </w:rPr>
        <w:t>Předložení kolaudačního souhlasu s nabytím právní moci:</w:t>
      </w:r>
      <w:r>
        <w:rPr>
          <w:b/>
          <w:bCs/>
          <w:color w:val="000000"/>
          <w:sz w:val="24"/>
          <w:szCs w:val="24"/>
        </w:rPr>
        <w:tab/>
      </w:r>
      <w:r w:rsidR="00BE4395">
        <w:rPr>
          <w:b/>
          <w:bCs/>
          <w:color w:val="000000"/>
          <w:sz w:val="24"/>
          <w:szCs w:val="24"/>
        </w:rPr>
        <w:tab/>
      </w:r>
      <w:r>
        <w:rPr>
          <w:b/>
          <w:bCs/>
          <w:color w:val="000000"/>
          <w:sz w:val="24"/>
          <w:szCs w:val="24"/>
        </w:rPr>
        <w:t>30. 11. 2015</w:t>
      </w:r>
    </w:p>
    <w:p w:rsidR="003B3400" w:rsidRDefault="003B3400" w:rsidP="0043692D">
      <w:pPr>
        <w:rPr>
          <w:sz w:val="24"/>
          <w:szCs w:val="24"/>
          <w:u w:val="single"/>
        </w:rPr>
      </w:pPr>
    </w:p>
    <w:p w:rsidR="00AB695B" w:rsidRDefault="00D11675" w:rsidP="006C301D">
      <w:pPr>
        <w:rPr>
          <w:sz w:val="24"/>
          <w:szCs w:val="24"/>
        </w:rPr>
      </w:pPr>
      <w:r w:rsidRPr="006C301D">
        <w:rPr>
          <w:sz w:val="24"/>
          <w:szCs w:val="24"/>
        </w:rPr>
        <w:t>Míst</w:t>
      </w:r>
      <w:r w:rsidR="00EA6BC7" w:rsidRPr="006C301D">
        <w:rPr>
          <w:sz w:val="24"/>
          <w:szCs w:val="24"/>
        </w:rPr>
        <w:t>o</w:t>
      </w:r>
      <w:r w:rsidRPr="006C301D">
        <w:rPr>
          <w:sz w:val="24"/>
          <w:szCs w:val="24"/>
        </w:rPr>
        <w:t xml:space="preserve"> plnění</w:t>
      </w:r>
      <w:r w:rsidR="00EA6BC7" w:rsidRPr="006C301D">
        <w:rPr>
          <w:sz w:val="24"/>
          <w:szCs w:val="24"/>
        </w:rPr>
        <w:t xml:space="preserve">: areál VÚ Přáslavice, okres Olomouc, katastrální území </w:t>
      </w:r>
      <w:hyperlink r:id="rId8" w:history="1">
        <w:r w:rsidR="00EA6BC7" w:rsidRPr="006C301D">
          <w:rPr>
            <w:sz w:val="24"/>
            <w:szCs w:val="24"/>
          </w:rPr>
          <w:t>Velká Střelná</w:t>
        </w:r>
      </w:hyperlink>
      <w:r w:rsidR="00EA6BC7" w:rsidRPr="006C301D">
        <w:rPr>
          <w:sz w:val="24"/>
          <w:szCs w:val="24"/>
        </w:rPr>
        <w:t>, Obec Libavá</w:t>
      </w:r>
    </w:p>
    <w:p w:rsidR="006C301D" w:rsidRDefault="006C301D" w:rsidP="006C301D">
      <w:pPr>
        <w:rPr>
          <w:szCs w:val="24"/>
        </w:rPr>
      </w:pPr>
    </w:p>
    <w:p w:rsidR="00AE2642" w:rsidRDefault="00F866AD" w:rsidP="00A54045">
      <w:pPr>
        <w:pStyle w:val="Nadpis4"/>
        <w:keepNext w:val="0"/>
        <w:spacing w:beforeLines="20" w:before="48"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E43562" w:rsidRPr="00756BB0" w:rsidRDefault="00E43562" w:rsidP="00E43562">
      <w:pPr>
        <w:shd w:val="clear" w:color="auto" w:fill="FFFFFF"/>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E43562">
        <w:rPr>
          <w:b/>
          <w:sz w:val="24"/>
          <w:highlight w:val="yellow"/>
        </w:rPr>
        <w:t>………………………….,-Kč</w:t>
      </w:r>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EA6BC7">
      <w:pPr>
        <w:shd w:val="clear" w:color="auto" w:fill="FFFFFF"/>
        <w:tabs>
          <w:tab w:val="left" w:pos="1080"/>
          <w:tab w:val="right" w:pos="7740"/>
        </w:tabs>
        <w:jc w:val="both"/>
        <w:rPr>
          <w:sz w:val="24"/>
        </w:rPr>
      </w:pPr>
      <w:r>
        <w:rPr>
          <w:sz w:val="24"/>
          <w:highlight w:val="yellow"/>
        </w:rPr>
        <w:t>slovy:</w:t>
      </w:r>
      <w:r>
        <w:rPr>
          <w:sz w:val="24"/>
          <w:highlight w:val="yellow"/>
        </w:rPr>
        <w:tab/>
        <w:t>„…………………</w:t>
      </w:r>
      <w:r w:rsidRPr="00B77993">
        <w:rPr>
          <w:sz w:val="24"/>
          <w:highlight w:val="yellow"/>
        </w:rPr>
        <w:t>………………………………………..korunčeských“</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rPr>
          <w:b/>
          <w:sz w:val="24"/>
          <w:szCs w:val="24"/>
        </w:rPr>
      </w:pPr>
      <w:r w:rsidRPr="00756BB0">
        <w:rPr>
          <w:b/>
          <w:sz w:val="24"/>
          <w:szCs w:val="24"/>
        </w:rPr>
        <w:t>DPH bude účtováno v sazbě platné ke dni uskutečnění zdanitelného plnění.</w:t>
      </w:r>
    </w:p>
    <w:p w:rsidR="00AE2642" w:rsidRDefault="00AE2642">
      <w:pPr>
        <w:spacing w:beforeLines="20" w:before="48"/>
        <w:jc w:val="both"/>
        <w:rPr>
          <w:sz w:val="24"/>
        </w:rPr>
      </w:pPr>
    </w:p>
    <w:p w:rsidR="00AE2642" w:rsidRDefault="00F866AD" w:rsidP="00A54045">
      <w:pPr>
        <w:spacing w:beforeLines="20" w:before="48" w:after="120"/>
        <w:jc w:val="center"/>
        <w:rPr>
          <w:b/>
          <w:caps/>
          <w:sz w:val="24"/>
          <w:u w:val="single"/>
        </w:rPr>
      </w:pPr>
      <w:r>
        <w:rPr>
          <w:b/>
          <w:caps/>
          <w:sz w:val="24"/>
          <w:u w:val="single"/>
        </w:rPr>
        <w:t xml:space="preserve">IV. </w:t>
      </w:r>
      <w:r w:rsidR="00946BE8">
        <w:rPr>
          <w:b/>
          <w:caps/>
          <w:sz w:val="24"/>
          <w:u w:val="single"/>
        </w:rPr>
        <w:t>OBCHODNÍ A PLATEBNÍ PODMÍNKY</w:t>
      </w:r>
    </w:p>
    <w:p w:rsidR="00AE2642" w:rsidRPr="007D4A64" w:rsidRDefault="00AE2642" w:rsidP="00B627B1">
      <w:pPr>
        <w:numPr>
          <w:ilvl w:val="0"/>
          <w:numId w:val="2"/>
        </w:numPr>
        <w:tabs>
          <w:tab w:val="left" w:pos="0"/>
        </w:tabs>
        <w:spacing w:beforeLines="20" w:before="48" w:after="120"/>
        <w:jc w:val="both"/>
        <w:rPr>
          <w:sz w:val="24"/>
        </w:rPr>
      </w:pPr>
      <w:r>
        <w:rPr>
          <w:sz w:val="24"/>
        </w:rPr>
        <w:t>Objednatel zálohy neposkytuje.</w:t>
      </w:r>
    </w:p>
    <w:p w:rsidR="00AB4691" w:rsidRPr="00ED3EF3" w:rsidRDefault="003C3812" w:rsidP="00B627B1">
      <w:pPr>
        <w:numPr>
          <w:ilvl w:val="0"/>
          <w:numId w:val="2"/>
        </w:numPr>
        <w:spacing w:after="120"/>
        <w:jc w:val="both"/>
        <w:rPr>
          <w:sz w:val="24"/>
          <w:szCs w:val="24"/>
        </w:rPr>
      </w:pPr>
      <w:r w:rsidRPr="006B7E57">
        <w:rPr>
          <w:sz w:val="24"/>
        </w:rPr>
        <w:t xml:space="preserve">Fakturace bude do výše 80 % ceny díla vždy na ucelené stavební celky na základě zápisu o předání/převzetí. Poslední faktura ve výši 20 % z ceny díla bude vystavena </w:t>
      </w:r>
      <w:r w:rsidRPr="006B7E57">
        <w:rPr>
          <w:sz w:val="24"/>
        </w:rPr>
        <w:lastRenderedPageBreak/>
        <w:t>po odstranění případných vad a nedodělků ze závěrečné prohlídky (kolaudace) a vydání kolaudačního souhlasu.</w:t>
      </w:r>
    </w:p>
    <w:p w:rsidR="00AB4691" w:rsidRPr="00AB4691" w:rsidRDefault="00AB4691" w:rsidP="00B627B1">
      <w:pPr>
        <w:numPr>
          <w:ilvl w:val="0"/>
          <w:numId w:val="2"/>
        </w:numPr>
        <w:spacing w:after="120"/>
        <w:jc w:val="both"/>
        <w:rPr>
          <w:sz w:val="24"/>
          <w:szCs w:val="24"/>
        </w:rPr>
      </w:pPr>
      <w:r w:rsidRPr="00AB4691">
        <w:rPr>
          <w:sz w:val="24"/>
          <w:szCs w:val="24"/>
        </w:rPr>
        <w:t>Vícepráce budou fakturovány samostatně po jejich provedení na základě schváleného změnového listu stavby a písemného dodatku ke smlouvě o dílo.</w:t>
      </w:r>
    </w:p>
    <w:p w:rsidR="0075034C" w:rsidRDefault="0075034C" w:rsidP="00B627B1">
      <w:pPr>
        <w:numPr>
          <w:ilvl w:val="0"/>
          <w:numId w:val="2"/>
        </w:numPr>
        <w:tabs>
          <w:tab w:val="left" w:pos="0"/>
        </w:tabs>
        <w:spacing w:beforeLines="20" w:before="48" w:after="120"/>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75034C" w:rsidP="00B627B1">
      <w:pPr>
        <w:numPr>
          <w:ilvl w:val="0"/>
          <w:numId w:val="2"/>
        </w:numPr>
        <w:tabs>
          <w:tab w:val="left" w:pos="0"/>
        </w:tabs>
        <w:spacing w:before="120" w:after="120"/>
        <w:jc w:val="both"/>
        <w:rPr>
          <w:b/>
          <w:sz w:val="24"/>
        </w:rPr>
      </w:pPr>
      <w:r>
        <w:rPr>
          <w:sz w:val="24"/>
        </w:rPr>
        <w:t xml:space="preserve">Splatnost faktury je 21 dní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Pr>
          <w:color w:val="000000"/>
          <w:sz w:val="24"/>
        </w:rPr>
        <w:t>.</w:t>
      </w:r>
    </w:p>
    <w:p w:rsidR="00AE2642" w:rsidRPr="00ED3EF3" w:rsidRDefault="00AE2642" w:rsidP="00B627B1">
      <w:pPr>
        <w:numPr>
          <w:ilvl w:val="0"/>
          <w:numId w:val="2"/>
        </w:numPr>
        <w:tabs>
          <w:tab w:val="left" w:pos="0"/>
        </w:tabs>
        <w:spacing w:before="120" w:after="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FA5036" w:rsidRDefault="00FA5036" w:rsidP="00B627B1">
      <w:pPr>
        <w:numPr>
          <w:ilvl w:val="0"/>
          <w:numId w:val="2"/>
        </w:numPr>
        <w:tabs>
          <w:tab w:val="right" w:pos="4253"/>
        </w:tabs>
        <w:spacing w:after="120" w:line="288" w:lineRule="auto"/>
        <w:jc w:val="both"/>
        <w:rPr>
          <w:sz w:val="24"/>
          <w:szCs w:val="24"/>
        </w:rPr>
      </w:pPr>
      <w:r w:rsidRPr="00E55CE9">
        <w:rPr>
          <w:sz w:val="24"/>
          <w:szCs w:val="24"/>
        </w:rPr>
        <w:t>Technický dozor nesmí provádět zhotovitel ani osoba s ním propojená dle § 46d zákona č. 137/2006 Sb.</w:t>
      </w:r>
    </w:p>
    <w:p w:rsidR="00D11675" w:rsidRPr="00FA5036" w:rsidRDefault="00D11675" w:rsidP="00D11675">
      <w:pPr>
        <w:tabs>
          <w:tab w:val="right" w:pos="4253"/>
        </w:tabs>
        <w:spacing w:after="120" w:line="288" w:lineRule="auto"/>
        <w:jc w:val="both"/>
        <w:rPr>
          <w:sz w:val="24"/>
          <w:szCs w:val="24"/>
        </w:rPr>
      </w:pPr>
    </w:p>
    <w:p w:rsidR="00AE2642" w:rsidRDefault="00F866AD" w:rsidP="00A54045">
      <w:pPr>
        <w:pStyle w:val="Nadpis6"/>
        <w:spacing w:beforeLines="20" w:before="48"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75034C" w:rsidRPr="00455900" w:rsidRDefault="0075034C" w:rsidP="0075034C">
      <w:pPr>
        <w:numPr>
          <w:ilvl w:val="0"/>
          <w:numId w:val="5"/>
        </w:numPr>
        <w:spacing w:before="120"/>
        <w:jc w:val="both"/>
        <w:rPr>
          <w:sz w:val="24"/>
        </w:rPr>
      </w:pPr>
      <w:r w:rsidRPr="00455900">
        <w:rPr>
          <w:sz w:val="24"/>
        </w:rPr>
        <w:t xml:space="preserve">Objednatel se zavazuje předat zhotoviteli </w:t>
      </w:r>
      <w:r w:rsidR="00705208" w:rsidRPr="00455900">
        <w:rPr>
          <w:sz w:val="24"/>
        </w:rPr>
        <w:t xml:space="preserve">a zhotovitel převzít do 7 dnů od podpisu smlouvy </w:t>
      </w:r>
      <w:r w:rsidR="00791998" w:rsidRPr="00455900">
        <w:rPr>
          <w:sz w:val="24"/>
        </w:rPr>
        <w:t>staveniště</w:t>
      </w:r>
      <w:r w:rsidRPr="00455900">
        <w:rPr>
          <w:sz w:val="24"/>
        </w:rPr>
        <w:t xml:space="preserve"> způsobilé k řádnému a nerušenému plnění předmětu díla ve smyslu této smlouvy. </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uvedeném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75034C" w:rsidP="0075034C">
      <w:pPr>
        <w:numPr>
          <w:ilvl w:val="0"/>
          <w:numId w:val="5"/>
        </w:numPr>
        <w:tabs>
          <w:tab w:val="left" w:pos="0"/>
        </w:tabs>
        <w:spacing w:before="120"/>
        <w:jc w:val="both"/>
        <w:rPr>
          <w:b/>
          <w:sz w:val="24"/>
        </w:rPr>
      </w:pPr>
      <w:r>
        <w:rPr>
          <w:sz w:val="24"/>
        </w:rPr>
        <w:t>Objednatel je oprávněn průbě</w:t>
      </w:r>
      <w:r w:rsidR="00053D8D">
        <w:rPr>
          <w:sz w:val="24"/>
        </w:rPr>
        <w:t>žně kontrolovat provádění díla</w:t>
      </w:r>
      <w:r w:rsidR="00455900">
        <w:rPr>
          <w:sz w:val="24"/>
        </w:rPr>
        <w:t xml:space="preserve"> formou kontrolních dnů, kdy 1</w:t>
      </w:r>
      <w:r w:rsidR="003972B8" w:rsidRPr="0021662D">
        <w:rPr>
          <w:sz w:val="24"/>
        </w:rPr>
        <w:t>.</w:t>
      </w:r>
      <w:r w:rsidR="00455900">
        <w:rPr>
          <w:sz w:val="24"/>
        </w:rPr>
        <w:t xml:space="preserve"> kontrolní den stanoví objednatel při předání staveniště. Další kontrolní den bude stanoven po dohodě se zhotovitelem.</w:t>
      </w:r>
    </w:p>
    <w:p w:rsidR="00455900" w:rsidRPr="0006644B" w:rsidRDefault="003972B8" w:rsidP="0075034C">
      <w:pPr>
        <w:numPr>
          <w:ilvl w:val="0"/>
          <w:numId w:val="5"/>
        </w:numPr>
        <w:tabs>
          <w:tab w:val="left" w:pos="0"/>
        </w:tabs>
        <w:spacing w:before="120"/>
        <w:jc w:val="both"/>
        <w:rPr>
          <w:b/>
          <w:sz w:val="24"/>
        </w:rPr>
      </w:pPr>
      <w:r w:rsidRPr="0006644B">
        <w:rPr>
          <w:sz w:val="24"/>
        </w:rPr>
        <w:lastRenderedPageBreak/>
        <w:t>Zhotovitel je povinen písemně vyzvat objednatele k převzetí konstrukcí, které budou zakryty, minimálně 3 pracovní dny předem. O převzetí konstrukcí bude učiněn zápis ve stavebním deníku.</w:t>
      </w:r>
    </w:p>
    <w:p w:rsidR="00455900"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AB4691" w:rsidRPr="00AB4691" w:rsidRDefault="00AB4691" w:rsidP="00AB4691"/>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pPr>
        <w:numPr>
          <w:ilvl w:val="0"/>
          <w:numId w:val="6"/>
        </w:numPr>
        <w:spacing w:beforeLines="20" w:before="48"/>
        <w:jc w:val="both"/>
        <w:rPr>
          <w:sz w:val="24"/>
        </w:rPr>
      </w:pPr>
      <w:r>
        <w:rPr>
          <w:sz w:val="24"/>
        </w:rPr>
        <w:t xml:space="preserve">Záruční doba na provedené dílo je </w:t>
      </w:r>
      <w:r w:rsidR="00455900" w:rsidRPr="00B31B1F">
        <w:rPr>
          <w:b/>
          <w:sz w:val="24"/>
          <w:highlight w:val="yellow"/>
        </w:rPr>
        <w:t>…..</w:t>
      </w:r>
      <w:r w:rsidR="00D5235C" w:rsidRPr="00B31B1F">
        <w:rPr>
          <w:b/>
          <w:sz w:val="24"/>
        </w:rPr>
        <w:t xml:space="preserve"> </w:t>
      </w:r>
      <w:r w:rsidRPr="00B31B1F">
        <w:rPr>
          <w:b/>
          <w:sz w:val="24"/>
        </w:rPr>
        <w:t>měsíců</w:t>
      </w:r>
      <w:r>
        <w:rPr>
          <w:sz w:val="24"/>
        </w:rPr>
        <w:t>.</w:t>
      </w:r>
    </w:p>
    <w:p w:rsidR="0075034C" w:rsidRDefault="0075034C" w:rsidP="0075034C">
      <w:pPr>
        <w:numPr>
          <w:ilvl w:val="0"/>
          <w:numId w:val="6"/>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A54045">
      <w:pPr>
        <w:pStyle w:val="Nadpis6"/>
        <w:keepNext w:val="0"/>
        <w:spacing w:beforeLines="20" w:before="48" w:after="120"/>
        <w:rPr>
          <w:rFonts w:ascii="Times New Roman" w:hAnsi="Times New Roman"/>
        </w:rPr>
      </w:pPr>
    </w:p>
    <w:p w:rsidR="00AB4691" w:rsidRPr="00AB4691" w:rsidRDefault="00AB4691" w:rsidP="00AB4691"/>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t xml:space="preserve">Odstranění zařízení staveniště a vyklizení staveniště </w:t>
      </w:r>
      <w:r w:rsidR="0004438B" w:rsidRPr="0006644B">
        <w:rPr>
          <w:sz w:val="24"/>
        </w:rPr>
        <w:t xml:space="preserve">bude provedeno nejpozději do   </w:t>
      </w:r>
      <w:r w:rsidR="007F2AA2" w:rsidRPr="0006644B">
        <w:rPr>
          <w:sz w:val="24"/>
        </w:rPr>
        <w:t>7 kalendářních</w:t>
      </w:r>
      <w:r w:rsidR="0004438B" w:rsidRPr="0006644B">
        <w:rPr>
          <w:sz w:val="24"/>
        </w:rPr>
        <w:t xml:space="preserve"> dnů ode dne</w:t>
      </w:r>
      <w:r w:rsidRPr="0006644B">
        <w:rPr>
          <w:sz w:val="24"/>
        </w:rPr>
        <w:t xml:space="preserve"> předání a převzetí díla.</w:t>
      </w:r>
    </w:p>
    <w:p w:rsidR="0075034C" w:rsidRDefault="0075034C" w:rsidP="0075034C">
      <w:pPr>
        <w:numPr>
          <w:ilvl w:val="0"/>
          <w:numId w:val="17"/>
        </w:numPr>
        <w:spacing w:before="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Default="00197CB7" w:rsidP="00197CB7">
      <w:pPr>
        <w:numPr>
          <w:ilvl w:val="0"/>
          <w:numId w:val="17"/>
        </w:numPr>
        <w:spacing w:before="120" w:after="120"/>
        <w:jc w:val="both"/>
        <w:rPr>
          <w:sz w:val="24"/>
        </w:rPr>
      </w:pPr>
      <w:r>
        <w:rPr>
          <w:sz w:val="24"/>
        </w:rPr>
        <w:t>Zhotovitel souhlasí se zveřejněním smlouvy na</w:t>
      </w:r>
      <w:r w:rsidR="00B31B1F">
        <w:rPr>
          <w:sz w:val="24"/>
        </w:rPr>
        <w:t xml:space="preserve"> profilu zadavatele </w:t>
      </w:r>
      <w:r>
        <w:rPr>
          <w:sz w:val="24"/>
        </w:rPr>
        <w:t xml:space="preserve"> </w:t>
      </w:r>
      <w:hyperlink r:id="rId9" w:history="1">
        <w:r w:rsidR="00B31B1F" w:rsidRPr="00BE44F1">
          <w:rPr>
            <w:rStyle w:val="Hypertextovodkaz"/>
            <w:sz w:val="24"/>
          </w:rPr>
          <w:t>http://www.as-po.cz/verejne-zakazky</w:t>
        </w:r>
      </w:hyperlink>
      <w:r w:rsidR="00B31B1F">
        <w:rPr>
          <w:sz w:val="24"/>
        </w:rPr>
        <w:t xml:space="preserve"> </w:t>
      </w:r>
    </w:p>
    <w:p w:rsidR="00197CB7" w:rsidRPr="0021662D" w:rsidRDefault="00197CB7" w:rsidP="0021662D">
      <w:pPr>
        <w:numPr>
          <w:ilvl w:val="0"/>
          <w:numId w:val="17"/>
        </w:numPr>
        <w:autoSpaceDE w:val="0"/>
        <w:autoSpaceDN w:val="0"/>
        <w:adjustRightInd w:val="0"/>
        <w:spacing w:after="120"/>
        <w:jc w:val="both"/>
        <w:rPr>
          <w:color w:val="000000"/>
          <w:sz w:val="24"/>
          <w:szCs w:val="24"/>
        </w:rPr>
      </w:pPr>
      <w:r>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w:t>
      </w:r>
      <w:r w:rsidRPr="006C301D">
        <w:rPr>
          <w:color w:val="000000"/>
          <w:sz w:val="24"/>
          <w:szCs w:val="24"/>
        </w:rPr>
        <w:t xml:space="preserve">hodnotě </w:t>
      </w:r>
      <w:r w:rsidR="006C301D" w:rsidRPr="006C301D">
        <w:rPr>
          <w:b/>
          <w:color w:val="000000"/>
          <w:sz w:val="24"/>
          <w:szCs w:val="24"/>
        </w:rPr>
        <w:t>40</w:t>
      </w:r>
      <w:r w:rsidRPr="006C301D">
        <w:rPr>
          <w:b/>
          <w:color w:val="000000"/>
          <w:sz w:val="24"/>
          <w:szCs w:val="24"/>
        </w:rPr>
        <w:t> 000 000,-Kč.</w:t>
      </w:r>
    </w:p>
    <w:p w:rsidR="0021662D" w:rsidRPr="0021662D" w:rsidRDefault="0021662D" w:rsidP="00B31B1F">
      <w:pPr>
        <w:numPr>
          <w:ilvl w:val="0"/>
          <w:numId w:val="17"/>
        </w:numPr>
        <w:autoSpaceDE w:val="0"/>
        <w:autoSpaceDN w:val="0"/>
        <w:adjustRightInd w:val="0"/>
        <w:jc w:val="both"/>
        <w:rPr>
          <w:color w:val="000000"/>
          <w:sz w:val="24"/>
          <w:szCs w:val="24"/>
        </w:rPr>
      </w:pPr>
      <w:r>
        <w:rPr>
          <w:color w:val="000000"/>
          <w:sz w:val="24"/>
          <w:szCs w:val="24"/>
        </w:rPr>
        <w:t xml:space="preserve">V průběhu prací ve vojenském objektu musí být všichni </w:t>
      </w:r>
      <w:r w:rsidRPr="0021662D">
        <w:rPr>
          <w:color w:val="000000"/>
          <w:sz w:val="24"/>
          <w:szCs w:val="24"/>
        </w:rPr>
        <w:t xml:space="preserve">pracovníci </w:t>
      </w:r>
      <w:r w:rsidRPr="0021662D">
        <w:rPr>
          <w:sz w:val="24"/>
          <w:szCs w:val="24"/>
        </w:rPr>
        <w:t>příslušníky členských států EU nebo členských zemí</w:t>
      </w:r>
      <w:r>
        <w:rPr>
          <w:sz w:val="24"/>
          <w:szCs w:val="24"/>
        </w:rPr>
        <w:t xml:space="preserve"> NATO.</w:t>
      </w:r>
    </w:p>
    <w:p w:rsidR="00AE2642" w:rsidRDefault="00AE2642">
      <w:pPr>
        <w:shd w:val="clear" w:color="00FFFF" w:fill="auto"/>
        <w:spacing w:beforeLines="20" w:before="48"/>
        <w:jc w:val="center"/>
        <w:rPr>
          <w:b/>
          <w:sz w:val="24"/>
        </w:rPr>
      </w:pPr>
    </w:p>
    <w:p w:rsidR="0021662D" w:rsidRDefault="0021662D">
      <w:pPr>
        <w:shd w:val="clear" w:color="00FFFF" w:fill="auto"/>
        <w:spacing w:beforeLines="20" w:before="48"/>
        <w:jc w:val="center"/>
        <w:rPr>
          <w:b/>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lastRenderedPageBreak/>
        <w:t xml:space="preserve">VIII. </w:t>
      </w:r>
      <w:r w:rsidR="00AE2642">
        <w:rPr>
          <w:rFonts w:ascii="Times New Roman" w:hAnsi="Times New Roman"/>
        </w:rPr>
        <w:t>PŘEDÁNÍ DÍLA</w:t>
      </w:r>
    </w:p>
    <w:p w:rsidR="00AE2642" w:rsidRDefault="0075034C" w:rsidP="005E7E7A">
      <w:pPr>
        <w:numPr>
          <w:ilvl w:val="0"/>
          <w:numId w:val="26"/>
        </w:numPr>
        <w:shd w:val="clear" w:color="00FFFF" w:fill="auto"/>
        <w:jc w:val="both"/>
        <w:rPr>
          <w:sz w:val="24"/>
        </w:rPr>
      </w:pPr>
      <w:r>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Pr>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A54045">
      <w:pPr>
        <w:pStyle w:val="Nadpis6"/>
        <w:keepNext w:val="0"/>
        <w:spacing w:beforeLines="20" w:before="48"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B31B1F">
      <w:pPr>
        <w:numPr>
          <w:ilvl w:val="0"/>
          <w:numId w:val="8"/>
        </w:numPr>
        <w:tabs>
          <w:tab w:val="clear" w:pos="851"/>
          <w:tab w:val="num" w:pos="709"/>
          <w:tab w:val="right" w:pos="9071"/>
        </w:tabs>
        <w:spacing w:after="120"/>
        <w:ind w:left="709" w:hanging="709"/>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B31B1F">
      <w:pPr>
        <w:numPr>
          <w:ilvl w:val="0"/>
          <w:numId w:val="8"/>
        </w:numPr>
        <w:tabs>
          <w:tab w:val="num" w:pos="709"/>
          <w:tab w:val="right" w:pos="9071"/>
        </w:tabs>
        <w:spacing w:after="120"/>
        <w:ind w:left="709" w:hanging="709"/>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Pr>
          <w:bCs/>
          <w:sz w:val="24"/>
        </w:rPr>
        <w:t>0</w:t>
      </w:r>
      <w:r>
        <w:rPr>
          <w:bCs/>
          <w:sz w:val="24"/>
        </w:rPr>
        <w:t>5 % z celkové ceny díla za každý i započatý den prodlení.</w:t>
      </w:r>
    </w:p>
    <w:p w:rsidR="00AE2642" w:rsidRDefault="00AE2642" w:rsidP="00B31B1F">
      <w:pPr>
        <w:numPr>
          <w:ilvl w:val="0"/>
          <w:numId w:val="8"/>
        </w:numPr>
        <w:tabs>
          <w:tab w:val="clear" w:pos="851"/>
          <w:tab w:val="num" w:pos="709"/>
          <w:tab w:val="right" w:pos="9071"/>
        </w:tabs>
        <w:spacing w:after="120"/>
        <w:jc w:val="both"/>
        <w:rPr>
          <w:sz w:val="24"/>
        </w:rPr>
      </w:pPr>
      <w:r>
        <w:rPr>
          <w:sz w:val="24"/>
        </w:rPr>
        <w:t>Úhradou smluvní pokuty není dotčeno právo požadovat náhradu škody v plné výši.</w:t>
      </w:r>
    </w:p>
    <w:p w:rsidR="007D4A64" w:rsidRDefault="007D4A64" w:rsidP="007D4A64"/>
    <w:p w:rsidR="00AE2642" w:rsidRPr="00A54045" w:rsidRDefault="00F866AD" w:rsidP="00A54045">
      <w:pPr>
        <w:pStyle w:val="Nadpis6"/>
        <w:keepNext w:val="0"/>
        <w:spacing w:beforeLines="20" w:before="48"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pPr>
        <w:pStyle w:val="Zkladntext3"/>
        <w:numPr>
          <w:ilvl w:val="0"/>
          <w:numId w:val="9"/>
        </w:numPr>
        <w:spacing w:beforeLines="20" w:before="48"/>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pPr>
        <w:numPr>
          <w:ilvl w:val="0"/>
          <w:numId w:val="9"/>
        </w:numPr>
        <w:spacing w:beforeLines="20" w:before="48"/>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705208">
      <w:pPr>
        <w:spacing w:beforeLines="20" w:before="48"/>
        <w:ind w:left="851"/>
        <w:jc w:val="both"/>
        <w:rPr>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XI. </w:t>
      </w:r>
      <w:r w:rsidR="00AE2642">
        <w:rPr>
          <w:rFonts w:ascii="Times New Roman" w:hAnsi="Times New Roman"/>
        </w:rPr>
        <w:t>ZÁVĚREČNÁ USTANOVENÍ</w:t>
      </w:r>
    </w:p>
    <w:p w:rsidR="00E55CE9" w:rsidRPr="00E55CE9" w:rsidRDefault="00E55CE9" w:rsidP="004A40FC">
      <w:pPr>
        <w:numPr>
          <w:ilvl w:val="0"/>
          <w:numId w:val="10"/>
        </w:numPr>
        <w:tabs>
          <w:tab w:val="left" w:pos="0"/>
          <w:tab w:val="right" w:pos="4253"/>
        </w:tabs>
        <w:spacing w:before="120" w:after="120"/>
        <w:jc w:val="both"/>
        <w:rPr>
          <w:b/>
          <w:sz w:val="24"/>
          <w:szCs w:val="24"/>
        </w:rPr>
      </w:pPr>
      <w:r w:rsidRPr="00E55CE9">
        <w:rPr>
          <w:bCs/>
          <w:sz w:val="24"/>
        </w:rPr>
        <w:t>Tato smlouva a práva a povinn</w:t>
      </w:r>
      <w:r>
        <w:rPr>
          <w:bCs/>
          <w:sz w:val="24"/>
        </w:rPr>
        <w:t>o</w:t>
      </w:r>
      <w:r w:rsidRPr="00E55CE9">
        <w:rPr>
          <w:bCs/>
          <w:sz w:val="24"/>
        </w:rPr>
        <w:t>sti z ní vzniklé (včetně práv a povinností z porušení tét smlouvy, kterému dojde) su budou řídit zákonem č. 89/2012 Sb., občanský zákoník.</w:t>
      </w:r>
      <w:r w:rsidRPr="00E55CE9">
        <w:rPr>
          <w:bCs/>
          <w:color w:val="FF0000"/>
          <w:sz w:val="24"/>
        </w:rPr>
        <w:t xml:space="preserve"> </w:t>
      </w:r>
    </w:p>
    <w:p w:rsidR="00AE2642" w:rsidRPr="00356198" w:rsidRDefault="00356198" w:rsidP="007D4A64">
      <w:pPr>
        <w:pStyle w:val="Zkladntext3"/>
        <w:numPr>
          <w:ilvl w:val="0"/>
          <w:numId w:val="10"/>
        </w:numPr>
        <w:spacing w:before="0" w:after="120"/>
        <w:jc w:val="both"/>
        <w:rPr>
          <w:b/>
          <w:bCs/>
        </w:rPr>
      </w:pPr>
      <w:r>
        <w:t>Tato s</w:t>
      </w:r>
      <w:r w:rsidR="00AE2642">
        <w:t>mlouva</w:t>
      </w:r>
      <w:r>
        <w:t xml:space="preserve"> nabývá účinnosti okamžikem jejího </w:t>
      </w:r>
      <w:r w:rsidR="00AE2642">
        <w:t xml:space="preserve">podpisu </w:t>
      </w:r>
      <w:r w:rsidR="00815F14">
        <w:t xml:space="preserve">poslední </w:t>
      </w:r>
      <w:r w:rsidR="00AE2642">
        <w:t>smluvní</w:t>
      </w:r>
      <w:r w:rsidR="00815F14">
        <w:t xml:space="preserve"> stranou.</w:t>
      </w:r>
    </w:p>
    <w:p w:rsidR="00356198" w:rsidRDefault="00440DBA" w:rsidP="007D4A64">
      <w:pPr>
        <w:pStyle w:val="Zkladntext3"/>
        <w:numPr>
          <w:ilvl w:val="0"/>
          <w:numId w:val="10"/>
        </w:numPr>
        <w:spacing w:before="0" w:after="120"/>
        <w:jc w:val="both"/>
        <w:rPr>
          <w:b/>
          <w:bCs/>
        </w:rPr>
      </w:pPr>
      <w: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Default="00AE2642" w:rsidP="007D4A64">
      <w:pPr>
        <w:pStyle w:val="Zkladntext3"/>
        <w:numPr>
          <w:ilvl w:val="0"/>
          <w:numId w:val="10"/>
        </w:numPr>
        <w:spacing w:before="0" w:after="120"/>
        <w:jc w:val="both"/>
        <w:rPr>
          <w:b/>
          <w:bCs/>
        </w:rPr>
      </w:pPr>
      <w:r>
        <w:lastRenderedPageBreak/>
        <w:t>Smlouvu lze měnit a doplňovat po dohodě smluvních stran formou písemných dodatků k této smlouvě, podepsaných oběma smluvními stranami.</w:t>
      </w:r>
      <w:r w:rsidR="00815F14">
        <w:t xml:space="preserve"> Za písemnou formu nebude pro tento účel považována výměna e-mailových či jiných elektronických zpráv.</w:t>
      </w:r>
    </w:p>
    <w:p w:rsidR="00AE2642" w:rsidRDefault="00AE2642" w:rsidP="007D4A64">
      <w:pPr>
        <w:pStyle w:val="Zkladntext3"/>
        <w:numPr>
          <w:ilvl w:val="0"/>
          <w:numId w:val="10"/>
        </w:numPr>
        <w:spacing w:before="0" w:after="120"/>
        <w:jc w:val="both"/>
      </w:pPr>
      <w:r>
        <w:t xml:space="preserve">Smlouva se vyhotovuje ve čtyřech stejnopisech, z nichž l </w:t>
      </w:r>
      <w:r w:rsidR="006B45DB">
        <w:t xml:space="preserve">paré </w:t>
      </w:r>
      <w:r>
        <w:t xml:space="preserve">obdrží zhotovitel a </w:t>
      </w:r>
      <w:r w:rsidR="006B45DB">
        <w:t>3 paré</w:t>
      </w:r>
      <w:r>
        <w:t xml:space="preserve"> objednatel.</w:t>
      </w:r>
    </w:p>
    <w:p w:rsidR="00AE2642" w:rsidRDefault="00AE2642" w:rsidP="007D4A64">
      <w:pPr>
        <w:pStyle w:val="Zkladntext3"/>
        <w:numPr>
          <w:ilvl w:val="0"/>
          <w:numId w:val="10"/>
        </w:numPr>
        <w:spacing w:before="0" w:after="120"/>
        <w:jc w:val="both"/>
      </w:pPr>
      <w:r>
        <w:t>Účastníci smlouvu přečetli, s jejím obsahem souhlasí, což stvrzují svými podpisy.</w:t>
      </w:r>
    </w:p>
    <w:p w:rsidR="005E7E7A" w:rsidRDefault="005E7E7A" w:rsidP="005E7E7A">
      <w:pPr>
        <w:pStyle w:val="Zkladntext3"/>
        <w:spacing w:before="0" w:after="120"/>
        <w:jc w:val="both"/>
      </w:pPr>
    </w:p>
    <w:p w:rsidR="00CB0A2D" w:rsidRDefault="00CB0A2D" w:rsidP="00CB0A2D">
      <w:pPr>
        <w:pStyle w:val="Nadpis6"/>
        <w:keepNext w:val="0"/>
        <w:spacing w:beforeLines="20" w:before="48" w:after="120"/>
        <w:rPr>
          <w:rFonts w:ascii="Times New Roman" w:hAnsi="Times New Roman"/>
        </w:rPr>
      </w:pPr>
      <w:r>
        <w:rPr>
          <w:rFonts w:ascii="Times New Roman" w:hAnsi="Times New Roman"/>
        </w:rPr>
        <w:t>XII. PŘÍLOHY</w:t>
      </w:r>
    </w:p>
    <w:p w:rsidR="00CB0A2D" w:rsidRPr="00C73640" w:rsidRDefault="00CB0A2D" w:rsidP="00CB0A2D">
      <w:pPr>
        <w:rPr>
          <w:sz w:val="24"/>
          <w:szCs w:val="24"/>
        </w:rPr>
      </w:pPr>
      <w:r w:rsidRPr="00C73640">
        <w:rPr>
          <w:sz w:val="24"/>
          <w:szCs w:val="24"/>
        </w:rPr>
        <w:t>Příloha č. 1:</w:t>
      </w:r>
      <w:r w:rsidRPr="00C73640">
        <w:rPr>
          <w:sz w:val="24"/>
          <w:szCs w:val="24"/>
        </w:rPr>
        <w:tab/>
      </w:r>
      <w:r>
        <w:rPr>
          <w:sz w:val="24"/>
          <w:szCs w:val="24"/>
        </w:rPr>
        <w:t>Naceněný soupis stavebních prací a dodávek (</w:t>
      </w:r>
      <w:r w:rsidRPr="005E7E7A">
        <w:rPr>
          <w:sz w:val="24"/>
          <w:szCs w:val="24"/>
          <w:highlight w:val="yellow"/>
        </w:rPr>
        <w:t>…</w:t>
      </w:r>
      <w:r>
        <w:rPr>
          <w:sz w:val="24"/>
          <w:szCs w:val="24"/>
        </w:rPr>
        <w:t xml:space="preserve"> listů)</w:t>
      </w:r>
    </w:p>
    <w:p w:rsidR="005E7E7A" w:rsidRDefault="005E7E7A" w:rsidP="005E7E7A">
      <w:pPr>
        <w:pStyle w:val="Zkladntext3"/>
        <w:spacing w:before="0" w:after="120"/>
        <w:jc w:val="both"/>
      </w:pPr>
    </w:p>
    <w:p w:rsidR="00C73640" w:rsidRDefault="00C73640">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p>
    <w:p w:rsidR="005E7E7A" w:rsidRDefault="005E7E7A" w:rsidP="005E7E7A">
      <w:pPr>
        <w:rPr>
          <w:sz w:val="24"/>
        </w:rPr>
      </w:pPr>
    </w:p>
    <w:p w:rsidR="005E7E7A" w:rsidRDefault="005E7E7A" w:rsidP="005E7E7A">
      <w:pPr>
        <w:rPr>
          <w:sz w:val="24"/>
        </w:rPr>
      </w:pPr>
    </w:p>
    <w:p w:rsidR="005E7E7A" w:rsidRDefault="005E7E7A" w:rsidP="005E7E7A">
      <w:pPr>
        <w:rPr>
          <w:sz w:val="24"/>
        </w:rPr>
      </w:pPr>
    </w:p>
    <w:p w:rsidR="00CB0A2D" w:rsidRDefault="00CB0A2D" w:rsidP="005E7E7A">
      <w:pPr>
        <w:rPr>
          <w:sz w:val="24"/>
        </w:rPr>
      </w:pPr>
    </w:p>
    <w:p w:rsidR="00CB0A2D" w:rsidRDefault="00CB0A2D"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w:t>
      </w:r>
      <w:r>
        <w:rPr>
          <w:sz w:val="24"/>
        </w:rPr>
        <w:t>____</w:t>
      </w:r>
      <w:r w:rsidR="002118E7">
        <w:rPr>
          <w:sz w:val="24"/>
        </w:rPr>
        <w:t>_______</w:t>
      </w:r>
      <w:r w:rsidR="00CB0A2D">
        <w:rPr>
          <w:sz w:val="24"/>
        </w:rPr>
        <w:t>___</w:t>
      </w:r>
      <w:r w:rsidR="002118E7">
        <w:rPr>
          <w:sz w:val="24"/>
        </w:rPr>
        <w:tab/>
      </w:r>
      <w:r w:rsidR="00F23FE3">
        <w:rPr>
          <w:sz w:val="24"/>
        </w:rPr>
        <w:t xml:space="preserve">              </w:t>
      </w:r>
      <w:r>
        <w:rPr>
          <w:sz w:val="24"/>
        </w:rPr>
        <w:t>__________________________</w:t>
      </w:r>
      <w:r w:rsidR="00F23FE3">
        <w:rPr>
          <w:sz w:val="24"/>
        </w:rPr>
        <w:t>__</w:t>
      </w:r>
      <w:r>
        <w:rPr>
          <w:sz w:val="24"/>
        </w:rPr>
        <w:t>___</w:t>
      </w:r>
    </w:p>
    <w:p w:rsidR="002118E7" w:rsidRDefault="005E7E7A" w:rsidP="002118E7">
      <w:pPr>
        <w:pStyle w:val="Odstavecseseznamem"/>
        <w:spacing w:after="0" w:line="240" w:lineRule="auto"/>
        <w:ind w:hanging="1004"/>
        <w:rPr>
          <w:rFonts w:ascii="Times New Roman" w:hAnsi="Times New Roman"/>
          <w:sz w:val="24"/>
        </w:rPr>
      </w:pPr>
      <w:r w:rsidRPr="005E7E7A">
        <w:rPr>
          <w:rFonts w:ascii="Times New Roman" w:hAnsi="Times New Roman"/>
          <w:sz w:val="24"/>
        </w:rPr>
        <w:t>A</w:t>
      </w:r>
      <w:r w:rsidR="00F23FE3">
        <w:rPr>
          <w:rFonts w:ascii="Times New Roman" w:hAnsi="Times New Roman"/>
          <w:sz w:val="24"/>
        </w:rPr>
        <w:t>rmádní Servisní</w:t>
      </w:r>
      <w:r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F23FE3">
        <w:rPr>
          <w:rFonts w:ascii="Times New Roman" w:hAnsi="Times New Roman"/>
          <w:sz w:val="24"/>
        </w:rPr>
        <w:t xml:space="preserve">            </w:t>
      </w:r>
      <w:r w:rsidR="00CB0A2D">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2118E7" w:rsidRDefault="00F23FE3" w:rsidP="00F23FE3">
      <w:pPr>
        <w:pStyle w:val="Odstavecseseznamem"/>
        <w:spacing w:after="0" w:line="240" w:lineRule="auto"/>
        <w:ind w:left="0"/>
        <w:rPr>
          <w:rFonts w:ascii="Times New Roman" w:hAnsi="Times New Roman"/>
          <w:sz w:val="24"/>
        </w:rPr>
      </w:pPr>
      <w:r>
        <w:rPr>
          <w:rFonts w:ascii="Times New Roman" w:hAnsi="Times New Roman"/>
          <w:sz w:val="24"/>
        </w:rPr>
        <w:t xml:space="preserve">    </w:t>
      </w:r>
      <w:r w:rsidR="002118E7">
        <w:rPr>
          <w:rFonts w:ascii="Times New Roman" w:hAnsi="Times New Roman"/>
          <w:sz w:val="24"/>
        </w:rPr>
        <w:t>I</w:t>
      </w:r>
      <w:r w:rsidR="005E7E7A" w:rsidRPr="005E7E7A">
        <w:rPr>
          <w:rFonts w:ascii="Times New Roman" w:hAnsi="Times New Roman"/>
          <w:sz w:val="24"/>
        </w:rPr>
        <w:t>ng. Dagmar Kynclová, MBA</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5E7E7A" w:rsidRDefault="00F23FE3" w:rsidP="00F23FE3">
      <w:pPr>
        <w:pStyle w:val="Odstavecseseznamem"/>
        <w:spacing w:after="0" w:line="240" w:lineRule="auto"/>
        <w:rPr>
          <w:sz w:val="24"/>
        </w:rPr>
      </w:pPr>
      <w:r>
        <w:rPr>
          <w:rFonts w:ascii="Times New Roman" w:hAnsi="Times New Roman"/>
          <w:sz w:val="24"/>
        </w:rPr>
        <w:t xml:space="preserve">        </w:t>
      </w:r>
      <w:r w:rsidR="005E7E7A" w:rsidRPr="005E7E7A">
        <w:rPr>
          <w:rFonts w:ascii="Times New Roman" w:hAnsi="Times New Roman"/>
          <w:sz w:val="24"/>
        </w:rPr>
        <w:t>ředitelka</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BB2180" w:rsidRDefault="00BB2180" w:rsidP="00BB2180"/>
    <w:p w:rsidR="00D11675" w:rsidRDefault="00D11675" w:rsidP="00BB2180"/>
    <w:p w:rsidR="00D11675" w:rsidRDefault="00D11675" w:rsidP="00BB2180"/>
    <w:sectPr w:rsidR="00D11675"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D6" w:rsidRDefault="00613FD6">
      <w:r>
        <w:separator/>
      </w:r>
    </w:p>
  </w:endnote>
  <w:endnote w:type="continuationSeparator" w:id="0">
    <w:p w:rsidR="00613FD6" w:rsidRDefault="0061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97962">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D6" w:rsidRDefault="00613FD6">
      <w:r>
        <w:separator/>
      </w:r>
    </w:p>
  </w:footnote>
  <w:footnote w:type="continuationSeparator" w:id="0">
    <w:p w:rsidR="00613FD6" w:rsidRDefault="00613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Pr>
        <w:i/>
        <w:snapToGrid w:val="0"/>
        <w:color w:val="FF0000"/>
        <w:sz w:val="32"/>
      </w:rPr>
      <w:t xml:space="preserve"> </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170208">
      <w:rPr>
        <w:sz w:val="24"/>
        <w:szCs w:val="24"/>
      </w:rPr>
      <w:t>4</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8">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3E4F8F"/>
    <w:multiLevelType w:val="hybridMultilevel"/>
    <w:tmpl w:val="219CCF30"/>
    <w:lvl w:ilvl="0" w:tplc="8F1A77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6F1490"/>
    <w:multiLevelType w:val="singleLevel"/>
    <w:tmpl w:val="384ABAA6"/>
    <w:lvl w:ilvl="0">
      <w:start w:val="1"/>
      <w:numFmt w:val="decimal"/>
      <w:lvlText w:val="%1. "/>
      <w:legacy w:legacy="1" w:legacySpace="0" w:legacyIndent="283"/>
      <w:lvlJc w:val="left"/>
      <w:pPr>
        <w:ind w:left="283" w:hanging="283"/>
      </w:pPr>
      <w:rPr>
        <w:rFonts w:ascii="Book Antiqua" w:hAnsi="Book Antiqua" w:hint="default"/>
        <w:b/>
        <w:i w:val="0"/>
        <w:sz w:val="22"/>
        <w:u w:val="none"/>
      </w:rPr>
    </w:lvl>
  </w:abstractNum>
  <w:abstractNum w:abstractNumId="16">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64B65EEE"/>
    <w:multiLevelType w:val="singleLevel"/>
    <w:tmpl w:val="DA7C6EB4"/>
    <w:lvl w:ilvl="0">
      <w:start w:val="1"/>
      <w:numFmt w:val="decimal"/>
      <w:lvlText w:val="4.%1"/>
      <w:lvlJc w:val="left"/>
      <w:pPr>
        <w:tabs>
          <w:tab w:val="num" w:pos="851"/>
        </w:tabs>
        <w:ind w:left="851" w:hanging="851"/>
      </w:pPr>
      <w:rPr>
        <w:rFonts w:ascii="Book Antiqua" w:hAnsi="Book Antiqua" w:hint="default"/>
        <w:b/>
        <w:i w:val="0"/>
        <w:sz w:val="22"/>
        <w:u w:val="none"/>
      </w:rPr>
    </w:lvl>
  </w:abstractNum>
  <w:abstractNum w:abstractNumId="19">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6">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2"/>
  </w:num>
  <w:num w:numId="4">
    <w:abstractNumId w:val="26"/>
  </w:num>
  <w:num w:numId="5">
    <w:abstractNumId w:val="28"/>
  </w:num>
  <w:num w:numId="6">
    <w:abstractNumId w:val="8"/>
  </w:num>
  <w:num w:numId="7">
    <w:abstractNumId w:val="5"/>
  </w:num>
  <w:num w:numId="8">
    <w:abstractNumId w:val="23"/>
  </w:num>
  <w:num w:numId="9">
    <w:abstractNumId w:val="3"/>
  </w:num>
  <w:num w:numId="10">
    <w:abstractNumId w:val="24"/>
  </w:num>
  <w:num w:numId="11">
    <w:abstractNumId w:val="22"/>
  </w:num>
  <w:num w:numId="12">
    <w:abstractNumId w:val="10"/>
  </w:num>
  <w:num w:numId="13">
    <w:abstractNumId w:val="1"/>
  </w:num>
  <w:num w:numId="14">
    <w:abstractNumId w:val="21"/>
  </w:num>
  <w:num w:numId="15">
    <w:abstractNumId w:val="11"/>
  </w:num>
  <w:num w:numId="16">
    <w:abstractNumId w:val="20"/>
  </w:num>
  <w:num w:numId="17">
    <w:abstractNumId w:val="25"/>
  </w:num>
  <w:num w:numId="18">
    <w:abstractNumId w:val="19"/>
  </w:num>
  <w:num w:numId="19">
    <w:abstractNumId w:val="27"/>
  </w:num>
  <w:num w:numId="20">
    <w:abstractNumId w:val="2"/>
  </w:num>
  <w:num w:numId="21">
    <w:abstractNumId w:val="16"/>
  </w:num>
  <w:num w:numId="22">
    <w:abstractNumId w:val="6"/>
  </w:num>
  <w:num w:numId="23">
    <w:abstractNumId w:val="14"/>
  </w:num>
  <w:num w:numId="24">
    <w:abstractNumId w:val="7"/>
  </w:num>
  <w:num w:numId="25">
    <w:abstractNumId w:val="0"/>
  </w:num>
  <w:num w:numId="26">
    <w:abstractNumId w:val="4"/>
  </w:num>
  <w:num w:numId="27">
    <w:abstractNumId w:val="13"/>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20971"/>
    <w:rsid w:val="000357E3"/>
    <w:rsid w:val="0003602A"/>
    <w:rsid w:val="00036744"/>
    <w:rsid w:val="0004438B"/>
    <w:rsid w:val="00053D8D"/>
    <w:rsid w:val="0005648E"/>
    <w:rsid w:val="00064B1D"/>
    <w:rsid w:val="0006644B"/>
    <w:rsid w:val="0007119C"/>
    <w:rsid w:val="00082EE7"/>
    <w:rsid w:val="00085ACD"/>
    <w:rsid w:val="000A3F7C"/>
    <w:rsid w:val="000B0BB8"/>
    <w:rsid w:val="000B4217"/>
    <w:rsid w:val="000C4430"/>
    <w:rsid w:val="000D0F05"/>
    <w:rsid w:val="000D2941"/>
    <w:rsid w:val="000D63FC"/>
    <w:rsid w:val="000F6196"/>
    <w:rsid w:val="00102CFB"/>
    <w:rsid w:val="0011305B"/>
    <w:rsid w:val="001164FA"/>
    <w:rsid w:val="0012112F"/>
    <w:rsid w:val="00124E54"/>
    <w:rsid w:val="00126A9A"/>
    <w:rsid w:val="00134292"/>
    <w:rsid w:val="00143F3E"/>
    <w:rsid w:val="00161833"/>
    <w:rsid w:val="00167E17"/>
    <w:rsid w:val="00170208"/>
    <w:rsid w:val="00172B03"/>
    <w:rsid w:val="0017505B"/>
    <w:rsid w:val="00197CB7"/>
    <w:rsid w:val="001B51E2"/>
    <w:rsid w:val="00203EBD"/>
    <w:rsid w:val="002118E7"/>
    <w:rsid w:val="0021662D"/>
    <w:rsid w:val="002213A3"/>
    <w:rsid w:val="002301C4"/>
    <w:rsid w:val="00251A87"/>
    <w:rsid w:val="00255DF6"/>
    <w:rsid w:val="00264918"/>
    <w:rsid w:val="002658A9"/>
    <w:rsid w:val="002821D9"/>
    <w:rsid w:val="002B65DD"/>
    <w:rsid w:val="002C458F"/>
    <w:rsid w:val="002D2786"/>
    <w:rsid w:val="002D52B0"/>
    <w:rsid w:val="00302F96"/>
    <w:rsid w:val="00306661"/>
    <w:rsid w:val="0032040C"/>
    <w:rsid w:val="0034313C"/>
    <w:rsid w:val="00344C6D"/>
    <w:rsid w:val="00346428"/>
    <w:rsid w:val="00353802"/>
    <w:rsid w:val="00356198"/>
    <w:rsid w:val="0036638E"/>
    <w:rsid w:val="0037006B"/>
    <w:rsid w:val="0039725D"/>
    <w:rsid w:val="003972B8"/>
    <w:rsid w:val="003B0799"/>
    <w:rsid w:val="003B3400"/>
    <w:rsid w:val="003B70C8"/>
    <w:rsid w:val="003C35A8"/>
    <w:rsid w:val="003C3812"/>
    <w:rsid w:val="003D0288"/>
    <w:rsid w:val="003D29D6"/>
    <w:rsid w:val="003D5A9B"/>
    <w:rsid w:val="003F4000"/>
    <w:rsid w:val="004022AB"/>
    <w:rsid w:val="00403490"/>
    <w:rsid w:val="0041335B"/>
    <w:rsid w:val="004331C0"/>
    <w:rsid w:val="004357B7"/>
    <w:rsid w:val="0043692D"/>
    <w:rsid w:val="00440DBA"/>
    <w:rsid w:val="0044446E"/>
    <w:rsid w:val="004540F1"/>
    <w:rsid w:val="00455900"/>
    <w:rsid w:val="0046156D"/>
    <w:rsid w:val="00465C84"/>
    <w:rsid w:val="00473AE3"/>
    <w:rsid w:val="00481EBB"/>
    <w:rsid w:val="0048318A"/>
    <w:rsid w:val="004934DE"/>
    <w:rsid w:val="00495DE3"/>
    <w:rsid w:val="004A40FC"/>
    <w:rsid w:val="004B1667"/>
    <w:rsid w:val="004B3E4F"/>
    <w:rsid w:val="004F49F6"/>
    <w:rsid w:val="004F699B"/>
    <w:rsid w:val="00502E1D"/>
    <w:rsid w:val="005138E7"/>
    <w:rsid w:val="00557C70"/>
    <w:rsid w:val="00587F09"/>
    <w:rsid w:val="005963A8"/>
    <w:rsid w:val="00596B25"/>
    <w:rsid w:val="00597A31"/>
    <w:rsid w:val="005A3D30"/>
    <w:rsid w:val="005A4411"/>
    <w:rsid w:val="005A5731"/>
    <w:rsid w:val="005A6283"/>
    <w:rsid w:val="005A7F28"/>
    <w:rsid w:val="005B58C5"/>
    <w:rsid w:val="005E7139"/>
    <w:rsid w:val="005E7D3D"/>
    <w:rsid w:val="005E7E7A"/>
    <w:rsid w:val="005F7EDB"/>
    <w:rsid w:val="00613FD6"/>
    <w:rsid w:val="00615570"/>
    <w:rsid w:val="00621E02"/>
    <w:rsid w:val="00625198"/>
    <w:rsid w:val="006344C1"/>
    <w:rsid w:val="0063584C"/>
    <w:rsid w:val="00636C4C"/>
    <w:rsid w:val="00660182"/>
    <w:rsid w:val="00663602"/>
    <w:rsid w:val="00672836"/>
    <w:rsid w:val="00681A23"/>
    <w:rsid w:val="00690BCB"/>
    <w:rsid w:val="006A1AA4"/>
    <w:rsid w:val="006A5382"/>
    <w:rsid w:val="006B45DB"/>
    <w:rsid w:val="006C301D"/>
    <w:rsid w:val="006D2154"/>
    <w:rsid w:val="006E3756"/>
    <w:rsid w:val="006E4FC5"/>
    <w:rsid w:val="006F3DE9"/>
    <w:rsid w:val="00703DB1"/>
    <w:rsid w:val="007047B6"/>
    <w:rsid w:val="00705208"/>
    <w:rsid w:val="00731325"/>
    <w:rsid w:val="00732F72"/>
    <w:rsid w:val="007416C3"/>
    <w:rsid w:val="0074567D"/>
    <w:rsid w:val="00746F82"/>
    <w:rsid w:val="0075034C"/>
    <w:rsid w:val="00753CAB"/>
    <w:rsid w:val="00767CA6"/>
    <w:rsid w:val="00773F23"/>
    <w:rsid w:val="0077767A"/>
    <w:rsid w:val="007853A6"/>
    <w:rsid w:val="00785573"/>
    <w:rsid w:val="00791998"/>
    <w:rsid w:val="00793B5A"/>
    <w:rsid w:val="007947EA"/>
    <w:rsid w:val="007B213D"/>
    <w:rsid w:val="007B6975"/>
    <w:rsid w:val="007C24FF"/>
    <w:rsid w:val="007C4B3B"/>
    <w:rsid w:val="007C4DEA"/>
    <w:rsid w:val="007D4A64"/>
    <w:rsid w:val="007D4CFC"/>
    <w:rsid w:val="007E7EE1"/>
    <w:rsid w:val="007F2AA2"/>
    <w:rsid w:val="00803355"/>
    <w:rsid w:val="00806EF8"/>
    <w:rsid w:val="00815F14"/>
    <w:rsid w:val="008249D7"/>
    <w:rsid w:val="00842029"/>
    <w:rsid w:val="0084231E"/>
    <w:rsid w:val="00847843"/>
    <w:rsid w:val="00864082"/>
    <w:rsid w:val="00874BE4"/>
    <w:rsid w:val="008809D2"/>
    <w:rsid w:val="008A1017"/>
    <w:rsid w:val="008A3DED"/>
    <w:rsid w:val="008A7577"/>
    <w:rsid w:val="008C12D8"/>
    <w:rsid w:val="008C5622"/>
    <w:rsid w:val="008E02C8"/>
    <w:rsid w:val="008F59AC"/>
    <w:rsid w:val="008F6F60"/>
    <w:rsid w:val="008F7804"/>
    <w:rsid w:val="00914F75"/>
    <w:rsid w:val="009358A9"/>
    <w:rsid w:val="00941F5F"/>
    <w:rsid w:val="0094232E"/>
    <w:rsid w:val="009460F6"/>
    <w:rsid w:val="00946BE8"/>
    <w:rsid w:val="00946C23"/>
    <w:rsid w:val="00957072"/>
    <w:rsid w:val="00963BCA"/>
    <w:rsid w:val="00970908"/>
    <w:rsid w:val="00985BA2"/>
    <w:rsid w:val="0099006C"/>
    <w:rsid w:val="00995FEB"/>
    <w:rsid w:val="009A71AC"/>
    <w:rsid w:val="009F02B0"/>
    <w:rsid w:val="00A12DBD"/>
    <w:rsid w:val="00A256C9"/>
    <w:rsid w:val="00A3017A"/>
    <w:rsid w:val="00A333A0"/>
    <w:rsid w:val="00A54045"/>
    <w:rsid w:val="00A57703"/>
    <w:rsid w:val="00A747B1"/>
    <w:rsid w:val="00A77B67"/>
    <w:rsid w:val="00A82DEA"/>
    <w:rsid w:val="00A8687A"/>
    <w:rsid w:val="00A87620"/>
    <w:rsid w:val="00A97962"/>
    <w:rsid w:val="00AB10C1"/>
    <w:rsid w:val="00AB4691"/>
    <w:rsid w:val="00AB695B"/>
    <w:rsid w:val="00AC384A"/>
    <w:rsid w:val="00AD3584"/>
    <w:rsid w:val="00AE2642"/>
    <w:rsid w:val="00AE3EFB"/>
    <w:rsid w:val="00B31B1F"/>
    <w:rsid w:val="00B627B1"/>
    <w:rsid w:val="00B753A2"/>
    <w:rsid w:val="00B90640"/>
    <w:rsid w:val="00B90B47"/>
    <w:rsid w:val="00B92ADD"/>
    <w:rsid w:val="00B9303C"/>
    <w:rsid w:val="00BB2180"/>
    <w:rsid w:val="00BD463F"/>
    <w:rsid w:val="00BE4395"/>
    <w:rsid w:val="00BE52C2"/>
    <w:rsid w:val="00C067BB"/>
    <w:rsid w:val="00C073D1"/>
    <w:rsid w:val="00C12C0B"/>
    <w:rsid w:val="00C13571"/>
    <w:rsid w:val="00C21BF4"/>
    <w:rsid w:val="00C324DF"/>
    <w:rsid w:val="00C33379"/>
    <w:rsid w:val="00C51BA5"/>
    <w:rsid w:val="00C56DD3"/>
    <w:rsid w:val="00C73640"/>
    <w:rsid w:val="00C77854"/>
    <w:rsid w:val="00C9449D"/>
    <w:rsid w:val="00CA6AD5"/>
    <w:rsid w:val="00CB0A2D"/>
    <w:rsid w:val="00CE1C55"/>
    <w:rsid w:val="00CE5FEE"/>
    <w:rsid w:val="00D11675"/>
    <w:rsid w:val="00D159F0"/>
    <w:rsid w:val="00D1698C"/>
    <w:rsid w:val="00D16F68"/>
    <w:rsid w:val="00D5235C"/>
    <w:rsid w:val="00D548C3"/>
    <w:rsid w:val="00D6364B"/>
    <w:rsid w:val="00D77061"/>
    <w:rsid w:val="00D864CA"/>
    <w:rsid w:val="00DA05F4"/>
    <w:rsid w:val="00DA3C03"/>
    <w:rsid w:val="00DB0147"/>
    <w:rsid w:val="00DC26F4"/>
    <w:rsid w:val="00DD1FCA"/>
    <w:rsid w:val="00DE5981"/>
    <w:rsid w:val="00DF1831"/>
    <w:rsid w:val="00E152A7"/>
    <w:rsid w:val="00E43562"/>
    <w:rsid w:val="00E43D89"/>
    <w:rsid w:val="00E51409"/>
    <w:rsid w:val="00E5417F"/>
    <w:rsid w:val="00E55CE9"/>
    <w:rsid w:val="00E75237"/>
    <w:rsid w:val="00E85099"/>
    <w:rsid w:val="00E873B3"/>
    <w:rsid w:val="00E940F7"/>
    <w:rsid w:val="00EA3CAF"/>
    <w:rsid w:val="00EA6BC7"/>
    <w:rsid w:val="00EB2847"/>
    <w:rsid w:val="00EB7238"/>
    <w:rsid w:val="00ED3EF3"/>
    <w:rsid w:val="00EF3C51"/>
    <w:rsid w:val="00EF5E3C"/>
    <w:rsid w:val="00F001D3"/>
    <w:rsid w:val="00F150A3"/>
    <w:rsid w:val="00F23FE3"/>
    <w:rsid w:val="00F36D29"/>
    <w:rsid w:val="00F371C8"/>
    <w:rsid w:val="00F403D0"/>
    <w:rsid w:val="00F50AAE"/>
    <w:rsid w:val="00F866AD"/>
    <w:rsid w:val="00F87849"/>
    <w:rsid w:val="00FA5036"/>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hlizenidokn.cuzk.cz/VyberKatastrInfo.aspx?encrypted=00tf4v5PnH8-e-DweK_n544KDctZC3aShTc-cjCKEJmKhNIReA0GKg7Zd4Cp8XVmmiQwhfB_6JnjYpCQVBsv5GE3Qnonhwz-P-IzND0HDlG1xy_zM70oB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po.cz/verejne-zakazky"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D/3ezaa//+PqjagzKG4Nu7Iu9G8=</ds:DigestValue>
    </ds:Reference>
  </ds:SignedInfo>
  <ds:SignatureValue>v6tMe6fPHHuKHfiVLzqaUt1x8QfxobhZYf0SFFEhWr5qoF5qmwno6zPf1Tnrk182Kupj7cHEM8VEeDth3pk5wSElwQHqCX4ZW/Hz488vW932vRO6MthmqH9X1b5F1O1o0aXsy2Ka+ucGpnIXTF+rXvRS/7q8laf8hDCmMsN28t6nlj63580DECzMqdYs20UdPpePlShHMbsEN2SI1nYI7IUcrIEuI17dRWil5YchSVnXtymtaKPPF0beXFSBfT+TPcKVGV9to5PdB+VnIoZlU+mBDOmo6HqIXEcLQYekp+AYlVzqMf4V3UAA2L3eJJiS8+Kdm/bdqJaWUrl55rw4SQ==</ds:SignatureValue>
  <ds:KeyInfo>
    <ds:KeyValue>
      <ds:RSAKeyValue>
        <ds:Modulus>wJEKt6w8yYJTfD3/3Q0bORn0veaU+ixe0v2gUhveYni8tqoRbMl+WBGu8mwt4NB5O+y+wnaEbFsu7yfPtlM3Jz7BSTselamup+blOhk6NkcUXoF5XEUx0XXnhLbRcPbwSLnYRY9mNUoSlUdvO+1nAghQ1nkElLlaujTui3jISFVsEXuYU9xUwPFVCeHARFN9qp4hYHN/bxOnYoYSqJ6+ej1SxaC2CtledTOj6596isWnVRlVVxc6r/nBz0dBKkwNgLP6TgY5jsmbTk7lZdC1Voqzy66YJ4YNLyWN2Ewh6K6yMj5OYOPVoOau3lo7gR0RnFFEr/Qnu4r/JC+HfcMk+Q==</ds:Modulus>
        <ds:Exponent>AQAB</ds:Exponent>
      </ds:RSAKeyValue>
    </ds:KeyValue>
    <ds:X509Data>
      <ds:X509Certificate>MIIHIzCCBgugAwIBAgIDGMIVMA0GCSqGSIb3DQEBCwUAMF8xCzAJBgNVBAYTAkNaMSwwKgYDVQQKDCPEjGVza8OhIHBvxaF0YSwgcy5wLiBbScSMIDQ3MTE0OTgzXTEiMCAGA1UEAxMZUG9zdFNpZ251bSBRdWFsaWZpZWQgQ0EgMjAeFw0xNDA0MjMwODEzMTFaFw0xNTA1MTMwODEzMTF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90NGzkZ9L3mlPosXtL9oFIb3mJ4vLaqEWzJflgRrvJsLeDQeTvsvsJ2hGxbLu8nz7ZTNyc+wUk7HpWprqfm5ToZOjZHFF6BeVxFMdF154S20XD28Ei52EWPZjVKEpVHbzvtZwIIUNZ5BJS5Wro07ot4yEhVbBF7mFPcVMDxVQnhwERTfaqeIWBzf28Tp2KGEqievno9UsWgtgrZXnUzo+ufeorFp1UZVVcXOq/5wc9HQSpMDYCz+k4GOY7Jm05O5WXQtVaKs8uumCeGDS8ljdhMIeiusjI+TmDj1aDmrt5aO4EdEZxRRK/0J7uK/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Rj6I1r2Rjv33eVLoHpiR1Dx6XWlZ7KO01TlmapKL26GLhOoQPyFC05PyFiLkRG5PbJBQpI1aXFXfpYFE927xf8rJbJt7tPryWibnJy+mI4ibVBqZZp6pMUVXIOXq6fNLeJ9LH/4FGvIqFg9xfrTtwsr8fJcS5SEVMBHRlwdP4nFV5fm1SY4guob1hu1o6Ob2kvTaIY9sRjWykIwyvB32P669debivnhJwq5hyvAU+YkE5jDyt8r/8GjjBJShlLEGJXkMqZ9yNgTOPM10HbNgkjKNq6NeEJMQkW7/qr+Z+9iJkkQMfc6kOTBhoRNoEh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QT2ZCE2v/c9Hxc8yJJC5/CLYUa8=</ds:DigestValue>
      </ds:Reference>
      <ds:Reference URI="/word/document.xml?ContentType=application/vnd.openxmlformats-officedocument.wordprocessingml.document.main+xml">
        <ds:DigestMethod Algorithm="http://www.w3.org/2000/09/xmldsig#sha1"/>
        <ds:DigestValue>SnVECw6EISgIzqAfUC90rMF7Zl8=</ds:DigestValue>
      </ds:Reference>
      <ds:Reference URI="/word/footer2.xml?ContentType=application/vnd.openxmlformats-officedocument.wordprocessingml.footer+xml">
        <ds:DigestMethod Algorithm="http://www.w3.org/2000/09/xmldsig#sha1"/>
        <ds:DigestValue>AQpbpJPiwEZNjLo5B9JuvkoY82w=</ds:DigestValue>
      </ds:Reference>
      <ds:Reference URI="/word/styles.xml?ContentType=application/vnd.openxmlformats-officedocument.wordprocessingml.styles+xml">
        <ds:DigestMethod Algorithm="http://www.w3.org/2000/09/xmldsig#sha1"/>
        <ds:DigestValue>12Vci/wKwKH0M441Bb/PFnla96E=</ds:DigestValue>
      </ds:Reference>
      <ds:Reference URI="/word/endnotes.xml?ContentType=application/vnd.openxmlformats-officedocument.wordprocessingml.endnotes+xml">
        <ds:DigestMethod Algorithm="http://www.w3.org/2000/09/xmldsig#sha1"/>
        <ds:DigestValue>TehixW7rlciZA5zbdmVvIm7Y+v4=</ds:DigestValue>
      </ds:Reference>
      <ds:Reference URI="/word/footer1.xml?ContentType=application/vnd.openxmlformats-officedocument.wordprocessingml.footer+xml">
        <ds:DigestMethod Algorithm="http://www.w3.org/2000/09/xmldsig#sha1"/>
        <ds:DigestValue>7a4ucLht/RxS31sb77ZLCcwqQos=</ds:DigestValue>
      </ds:Reference>
      <ds:Reference URI="/word/numbering.xml?ContentType=application/vnd.openxmlformats-officedocument.wordprocessingml.numbering+xml">
        <ds:DigestMethod Algorithm="http://www.w3.org/2000/09/xmldsig#sha1"/>
        <ds:DigestValue>kd6kIb8LdlMlCYCE1+2FJ5PVOVk=</ds:DigestValue>
      </ds:Reference>
      <ds:Reference URI="/word/footnotes.xml?ContentType=application/vnd.openxmlformats-officedocument.wordprocessingml.footnotes+xml">
        <ds:DigestMethod Algorithm="http://www.w3.org/2000/09/xmldsig#sha1"/>
        <ds:DigestValue>OGo+KHLosQ0GWXg0k/1GbTHToYY=</ds:DigestValue>
      </ds:Reference>
      <ds:Reference URI="/word/header2.xml?ContentType=application/vnd.openxmlformats-officedocument.wordprocessingml.header+xml">
        <ds:DigestMethod Algorithm="http://www.w3.org/2000/09/xmldsig#sha1"/>
        <ds:DigestValue>YXQ/pDsoCt4N/fQf2rZFbF/Wwls=</ds:DigestValue>
      </ds:Reference>
      <ds:Reference URI="/word/webSettings.xml?ContentType=application/vnd.openxmlformats-officedocument.wordprocessingml.webSettings+xml">
        <ds:DigestMethod Algorithm="http://www.w3.org/2000/09/xmldsig#sha1"/>
        <ds:DigestValue>E5OhzPAgver0rWMKqEv0p3CHYbo=</ds:DigestValue>
      </ds:Reference>
      <ds:Reference URI="/word/theme/theme1.xml?ContentType=application/vnd.openxmlformats-officedocument.theme+xml">
        <ds:DigestMethod Algorithm="http://www.w3.org/2000/09/xmldsig#sha1"/>
        <ds:DigestValue>KmUuhhfsCJy/qwJd7FevO1awH4k=</ds:DigestValue>
      </ds:Reference>
      <ds:Reference URI="/word/header1.xml?ContentType=application/vnd.openxmlformats-officedocument.wordprocessingml.header+xml">
        <ds:DigestMethod Algorithm="http://www.w3.org/2000/09/xmldsig#sha1"/>
        <ds:DigestValue>XcDuwSuN+/VwwVFO4cnY0cgK3Nc=</ds:DigestValue>
      </ds:Reference>
      <ds:Reference URI="/word/settings.xml?ContentType=application/vnd.openxmlformats-officedocument.wordprocessingml.settings+xml">
        <ds:DigestMethod Algorithm="http://www.w3.org/2000/09/xmldsig#sha1"/>
        <ds:DigestValue>jFWiwJ7LsT5Ylol7Guq4FXmXFyc=</ds:DigestValue>
      </ds:Reference>
      <ds:Reference URI="/word/fontTable.xml?ContentType=application/vnd.openxmlformats-officedocument.wordprocessingml.fontTable+xml">
        <ds:DigestMethod Algorithm="http://www.w3.org/2000/09/xmldsig#sha1"/>
        <ds:DigestValue>N36JUj4hi7J1Lu3uWnrongV1lDs=</ds:DigestValue>
      </ds:Reference>
      <ds:Reference URI="/docProps/core.xml?ContentType=application/vnd.openxmlformats-package.core-properties+xml">
        <ds:DigestMethod Algorithm="http://www.w3.org/2000/09/xmldsig#sha1"/>
        <ds:DigestValue>sXN3CuNOZESWVNTNTh++OM5dyK0=</ds:DigestValue>
      </ds:Reference>
    </ds:Manifest>
    <ds:SignatureProperties>
      <ds:SignatureProperty Id="idSignatureTime" Target="#idSignature1">
        <SignatureTime xmlns="http://schemas.openxmlformats.org/package/2006/digital-signature">
          <Format>YYYY-MM-DDThh:mm:ss.sTZD</Format>
          <Value>2014-05-28T13:30:43.3Z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9191-3FAE-4AED-9965-754B2DF1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2058</Words>
  <Characters>12146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14176</CharactersWithSpaces>
  <SharedDoc>false</SharedDoc>
  <HLinks>
    <vt:vector size="12" baseType="variant">
      <vt:variant>
        <vt:i4>7077991</vt:i4>
      </vt:variant>
      <vt:variant>
        <vt:i4>3</vt:i4>
      </vt:variant>
      <vt:variant>
        <vt:i4>0</vt:i4>
      </vt:variant>
      <vt:variant>
        <vt:i4>5</vt:i4>
      </vt:variant>
      <vt:variant>
        <vt:lpwstr>http://www.as-po.cz/verejne-zakazky</vt:lpwstr>
      </vt:variant>
      <vt:variant>
        <vt:lpwstr/>
      </vt:variant>
      <vt:variant>
        <vt:i4>4587577</vt:i4>
      </vt:variant>
      <vt:variant>
        <vt:i4>0</vt:i4>
      </vt:variant>
      <vt:variant>
        <vt:i4>0</vt:i4>
      </vt:variant>
      <vt:variant>
        <vt:i4>5</vt:i4>
      </vt:variant>
      <vt:variant>
        <vt:lpwstr>http://nahlizenidokn.cuzk.cz/VyberKatastrInfo.aspx?encrypted=00tf4v5PnH8-e-DweK_n544KDctZC3aShTc-cjCKEJmKhNIReA0GKg7Zd4Cp8XVmmiQwhfB_6JnjYpCQVBsv5GE3Qnonhwz-P-IzND0HDlG1xy_zM70oBA==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Barbora HOBZOVA</cp:lastModifiedBy>
  <cp:revision>2</cp:revision>
  <cp:lastPrinted>2014-05-28T07:39:00Z</cp:lastPrinted>
  <dcterms:created xsi:type="dcterms:W3CDTF">2014-05-28T13:30:00Z</dcterms:created>
  <dcterms:modified xsi:type="dcterms:W3CDTF">2014-05-28T13:30:00Z</dcterms:modified>
</cp:coreProperties>
</file>