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F10CA1" w:rsidRDefault="003D5359">
      <w:pPr>
        <w:pStyle w:val="Zkladntext"/>
        <w:jc w:val="center"/>
        <w:rPr>
          <w:rFonts w:ascii="Times New Roman" w:hAnsi="Times New Roman"/>
          <w:i w:val="0"/>
          <w:caps/>
          <w:spacing w:val="100"/>
          <w:sz w:val="32"/>
          <w:lang w:val="cs-CZ"/>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A02381">
        <w:rPr>
          <w:rFonts w:ascii="Times New Roman" w:hAnsi="Times New Roman"/>
          <w:i w:val="0"/>
          <w:caps/>
          <w:spacing w:val="100"/>
          <w:sz w:val="32"/>
          <w:lang w:val="cs-CZ"/>
        </w:rPr>
        <w:t>VD</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F10CA1">
        <w:rPr>
          <w:rFonts w:ascii="Times New Roman" w:hAnsi="Times New Roman"/>
          <w:i w:val="0"/>
          <w:caps/>
          <w:spacing w:val="100"/>
          <w:sz w:val="32"/>
          <w:lang w:val="cs-CZ"/>
        </w:rPr>
        <w:t>-</w:t>
      </w:r>
      <w:r w:rsidR="00217732">
        <w:rPr>
          <w:rFonts w:ascii="Times New Roman" w:hAnsi="Times New Roman"/>
          <w:i w:val="0"/>
          <w:caps/>
          <w:spacing w:val="100"/>
          <w:sz w:val="32"/>
        </w:rPr>
        <w:t>00/1</w:t>
      </w:r>
      <w:r w:rsidR="00F10CA1">
        <w:rPr>
          <w:rFonts w:ascii="Times New Roman" w:hAnsi="Times New Roman"/>
          <w:i w:val="0"/>
          <w:caps/>
          <w:spacing w:val="100"/>
          <w:sz w:val="32"/>
          <w:lang w:val="cs-CZ"/>
        </w:rPr>
        <w:t>5</w:t>
      </w:r>
    </w:p>
    <w:p w:rsidR="00B26892" w:rsidRDefault="00B26892" w:rsidP="00B26892">
      <w:pPr>
        <w:pStyle w:val="Zkladntext"/>
        <w:spacing w:beforeLines="20" w:before="48"/>
        <w:jc w:val="center"/>
        <w:rPr>
          <w:rFonts w:ascii="Times New Roman" w:hAnsi="Times New Roman"/>
        </w:rPr>
      </w:pPr>
    </w:p>
    <w:p w:rsidR="00B26892" w:rsidRPr="00B92ADD" w:rsidRDefault="00B26892" w:rsidP="00B26892">
      <w:pPr>
        <w:pStyle w:val="Zkladntext"/>
        <w:spacing w:beforeLines="20" w:before="48"/>
        <w:jc w:val="center"/>
        <w:rPr>
          <w:rFonts w:ascii="Times New Roman" w:hAnsi="Times New Roman"/>
        </w:rPr>
      </w:pPr>
      <w:r w:rsidRPr="00B92ADD">
        <w:rPr>
          <w:rFonts w:ascii="Times New Roman" w:hAnsi="Times New Roman"/>
        </w:rPr>
        <w:t xml:space="preserve">uzavřená podle § 2586 a násl. zák.č.89/2012 Sb., občanský zákoník </w:t>
      </w:r>
    </w:p>
    <w:p w:rsidR="00B26892" w:rsidRDefault="00B26892" w:rsidP="00B26892">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44EDD" w:rsidRDefault="00A44EDD" w:rsidP="007D4DFD">
            <w:pPr>
              <w:spacing w:before="120" w:after="120"/>
              <w:rPr>
                <w:b/>
                <w:sz w:val="24"/>
              </w:rPr>
            </w:pPr>
            <w:r>
              <w:rPr>
                <w:b/>
                <w:sz w:val="24"/>
              </w:rPr>
              <w:t xml:space="preserve">OBJEDNATEL:             </w:t>
            </w:r>
            <w:r>
              <w:rPr>
                <w:b/>
                <w:sz w:val="24"/>
              </w:rPr>
              <w:tab/>
            </w:r>
          </w:p>
        </w:tc>
        <w:tc>
          <w:tcPr>
            <w:tcW w:w="6163" w:type="dxa"/>
            <w:shd w:val="clear" w:color="00FFFF" w:fill="auto"/>
          </w:tcPr>
          <w:p w:rsidR="00A44EDD" w:rsidRDefault="00F10CA1"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5D2B40" w:rsidRDefault="005D2B40" w:rsidP="007D4DFD">
            <w:pPr>
              <w:rPr>
                <w:i/>
                <w:sz w:val="24"/>
              </w:rPr>
            </w:pPr>
            <w:r w:rsidRPr="005D2B40">
              <w:rPr>
                <w:i/>
                <w:sz w:val="24"/>
              </w:rPr>
              <w:t>Zapsaný v obchodním rejstříku u:</w:t>
            </w:r>
          </w:p>
          <w:p w:rsidR="00A44EDD" w:rsidRDefault="0019273A" w:rsidP="007D4DFD">
            <w:pPr>
              <w:rPr>
                <w:i/>
                <w:sz w:val="24"/>
              </w:rPr>
            </w:pPr>
            <w:r>
              <w:rPr>
                <w:i/>
                <w:sz w:val="24"/>
              </w:rPr>
              <w:t>Jejímž jménem jedná</w:t>
            </w:r>
            <w:r w:rsidR="00A44EDD">
              <w:rPr>
                <w:i/>
                <w:sz w:val="24"/>
              </w:rPr>
              <w:t>:</w:t>
            </w:r>
          </w:p>
        </w:tc>
        <w:tc>
          <w:tcPr>
            <w:tcW w:w="6163" w:type="dxa"/>
          </w:tcPr>
          <w:p w:rsidR="005D2B40" w:rsidRDefault="005D2B40" w:rsidP="008C4C34">
            <w:pPr>
              <w:rPr>
                <w:sz w:val="24"/>
              </w:rPr>
            </w:pPr>
            <w:r w:rsidRPr="005D2B40">
              <w:rPr>
                <w:sz w:val="24"/>
              </w:rPr>
              <w:t xml:space="preserve">Městského soudu v Praze pod </w:t>
            </w:r>
            <w:proofErr w:type="spellStart"/>
            <w:r w:rsidRPr="005D2B40">
              <w:rPr>
                <w:sz w:val="24"/>
              </w:rPr>
              <w:t>sp</w:t>
            </w:r>
            <w:proofErr w:type="spellEnd"/>
            <w:r w:rsidRPr="005D2B40">
              <w:rPr>
                <w:sz w:val="24"/>
              </w:rPr>
              <w:t>. zn. PR1342</w:t>
            </w:r>
          </w:p>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bookmarkStart w:id="0" w:name="_GoBack"/>
            <w:bookmarkEnd w:id="0"/>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F949D7" w:rsidRDefault="005043F5" w:rsidP="005043F5">
            <w:pPr>
              <w:rPr>
                <w:bCs/>
                <w:sz w:val="24"/>
                <w:szCs w:val="24"/>
              </w:rPr>
            </w:pPr>
            <w:r w:rsidRPr="005043F5">
              <w:rPr>
                <w:sz w:val="24"/>
                <w:szCs w:val="24"/>
              </w:rPr>
              <w:t xml:space="preserve">Ing. Luděk Hradecký, </w:t>
            </w:r>
            <w:r w:rsidR="00D21B72" w:rsidRPr="005043F5">
              <w:rPr>
                <w:sz w:val="24"/>
                <w:szCs w:val="24"/>
              </w:rPr>
              <w:t>tel.</w:t>
            </w:r>
            <w:r w:rsidR="00D21B72" w:rsidRPr="005043F5">
              <w:rPr>
                <w:bCs/>
                <w:sz w:val="24"/>
                <w:szCs w:val="24"/>
              </w:rPr>
              <w:t xml:space="preserve"> </w:t>
            </w:r>
            <w:r w:rsidRPr="005043F5">
              <w:rPr>
                <w:bCs/>
                <w:sz w:val="24"/>
                <w:szCs w:val="24"/>
              </w:rPr>
              <w:t>702 209 660</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BE1AD9" w:rsidP="00BE1AD9">
            <w:pPr>
              <w:spacing w:before="120"/>
              <w:rPr>
                <w:bCs/>
                <w:sz w:val="24"/>
                <w:highlight w:val="yellow"/>
              </w:rPr>
            </w:pPr>
            <w:r>
              <w:rPr>
                <w:bCs/>
                <w:sz w:val="24"/>
                <w:highlight w:val="yellow"/>
              </w:rPr>
              <w:t>.</w:t>
            </w:r>
            <w:r w:rsidR="0019273A">
              <w:rPr>
                <w:bCs/>
                <w:sz w:val="24"/>
                <w:highlight w:val="yellow"/>
              </w:rPr>
              <w:t>………………………………………………………………</w:t>
            </w: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F10CA1" w:rsidTr="0019273A">
        <w:trPr>
          <w:trHeight w:val="20"/>
          <w:jc w:val="center"/>
        </w:trPr>
        <w:tc>
          <w:tcPr>
            <w:tcW w:w="3615" w:type="dxa"/>
            <w:tcBorders>
              <w:bottom w:val="nil"/>
            </w:tcBorders>
          </w:tcPr>
          <w:p w:rsidR="00F10CA1" w:rsidRDefault="00F10CA1" w:rsidP="009D4D22">
            <w:pPr>
              <w:rPr>
                <w:i/>
                <w:sz w:val="24"/>
              </w:rPr>
            </w:pPr>
            <w:r>
              <w:rPr>
                <w:i/>
                <w:sz w:val="24"/>
              </w:rPr>
              <w:t>Odpovědní zástupci pro jednání:</w:t>
            </w:r>
          </w:p>
        </w:tc>
        <w:tc>
          <w:tcPr>
            <w:tcW w:w="6163" w:type="dxa"/>
            <w:tcBorders>
              <w:bottom w:val="nil"/>
            </w:tcBorders>
            <w:shd w:val="clear" w:color="auto" w:fill="FFFFFF"/>
          </w:tcPr>
          <w:p w:rsidR="00F10CA1" w:rsidRDefault="00F10CA1" w:rsidP="009D4D22">
            <w:pPr>
              <w:rPr>
                <w:sz w:val="24"/>
              </w:rPr>
            </w:pPr>
          </w:p>
        </w:tc>
      </w:tr>
      <w:tr w:rsidR="00F10CA1" w:rsidTr="0019273A">
        <w:trPr>
          <w:trHeight w:val="20"/>
          <w:jc w:val="center"/>
        </w:trPr>
        <w:tc>
          <w:tcPr>
            <w:tcW w:w="3615" w:type="dxa"/>
            <w:tcBorders>
              <w:bottom w:val="nil"/>
            </w:tcBorders>
          </w:tcPr>
          <w:p w:rsidR="00F10CA1" w:rsidRDefault="00F10CA1" w:rsidP="009D4D22">
            <w:pPr>
              <w:rPr>
                <w:i/>
                <w:sz w:val="24"/>
              </w:rPr>
            </w:pPr>
            <w:r>
              <w:rPr>
                <w:i/>
                <w:sz w:val="24"/>
              </w:rPr>
              <w:t>- ve věcech smluvních:</w:t>
            </w:r>
          </w:p>
        </w:tc>
        <w:tc>
          <w:tcPr>
            <w:tcW w:w="6163" w:type="dxa"/>
            <w:tcBorders>
              <w:bottom w:val="nil"/>
            </w:tcBorders>
            <w:shd w:val="clear" w:color="auto" w:fill="FFFFFF"/>
          </w:tcPr>
          <w:p w:rsidR="00F10CA1" w:rsidRPr="00F10CA1" w:rsidRDefault="00F10CA1" w:rsidP="00F10CA1">
            <w:pPr>
              <w:rPr>
                <w:sz w:val="24"/>
                <w:highlight w:val="yellow"/>
              </w:rPr>
            </w:pPr>
            <w:r w:rsidRPr="00F10CA1">
              <w:rPr>
                <w:sz w:val="24"/>
                <w:highlight w:val="yellow"/>
              </w:rPr>
              <w:t>……………………………………</w:t>
            </w:r>
            <w:proofErr w:type="gramStart"/>
            <w:r w:rsidRPr="00F10CA1">
              <w:rPr>
                <w:sz w:val="24"/>
                <w:highlight w:val="yellow"/>
              </w:rPr>
              <w:t>…..tel.</w:t>
            </w:r>
            <w:proofErr w:type="gramEnd"/>
            <w:r w:rsidRPr="00F10CA1">
              <w:rPr>
                <w:sz w:val="24"/>
                <w:highlight w:val="yellow"/>
              </w:rPr>
              <w:t xml:space="preserve"> ……………………</w:t>
            </w:r>
          </w:p>
        </w:tc>
      </w:tr>
      <w:tr w:rsidR="00F10CA1" w:rsidTr="0019273A">
        <w:trPr>
          <w:trHeight w:val="20"/>
          <w:jc w:val="center"/>
        </w:trPr>
        <w:tc>
          <w:tcPr>
            <w:tcW w:w="3615" w:type="dxa"/>
            <w:tcBorders>
              <w:bottom w:val="nil"/>
            </w:tcBorders>
          </w:tcPr>
          <w:p w:rsidR="00F10CA1" w:rsidRDefault="00F10CA1" w:rsidP="009D4D22">
            <w:pPr>
              <w:rPr>
                <w:i/>
                <w:sz w:val="24"/>
              </w:rPr>
            </w:pPr>
            <w:r>
              <w:rPr>
                <w:i/>
                <w:sz w:val="24"/>
              </w:rPr>
              <w:t>- ve věcech technických:</w:t>
            </w:r>
          </w:p>
        </w:tc>
        <w:tc>
          <w:tcPr>
            <w:tcW w:w="6163" w:type="dxa"/>
            <w:tcBorders>
              <w:bottom w:val="nil"/>
            </w:tcBorders>
            <w:shd w:val="clear" w:color="auto" w:fill="FFFFFF"/>
          </w:tcPr>
          <w:p w:rsidR="00F10CA1" w:rsidRPr="00F10CA1" w:rsidRDefault="00F10CA1" w:rsidP="00F10CA1">
            <w:pPr>
              <w:rPr>
                <w:bCs/>
                <w:sz w:val="24"/>
                <w:szCs w:val="24"/>
                <w:highlight w:val="yellow"/>
              </w:rPr>
            </w:pPr>
            <w:r w:rsidRPr="00F10CA1">
              <w:rPr>
                <w:sz w:val="24"/>
                <w:szCs w:val="24"/>
                <w:highlight w:val="yellow"/>
              </w:rPr>
              <w:t>……………………………………</w:t>
            </w:r>
            <w:proofErr w:type="gramStart"/>
            <w:r w:rsidRPr="00F10CA1">
              <w:rPr>
                <w:sz w:val="24"/>
                <w:szCs w:val="24"/>
                <w:highlight w:val="yellow"/>
              </w:rPr>
              <w:t>…..tel.</w:t>
            </w:r>
            <w:proofErr w:type="gramEnd"/>
            <w:r w:rsidRPr="00F10CA1">
              <w:rPr>
                <w:bCs/>
                <w:sz w:val="24"/>
                <w:szCs w:val="24"/>
                <w:highlight w:val="yellow"/>
              </w:rPr>
              <w:t xml:space="preserve"> ……………………</w:t>
            </w: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87136C" w:rsidRPr="002F4580" w:rsidRDefault="0087136C" w:rsidP="0087136C"/>
    <w:p w:rsidR="0087136C" w:rsidRPr="00183E62" w:rsidRDefault="0087136C" w:rsidP="0087136C">
      <w:pPr>
        <w:jc w:val="center"/>
        <w:rPr>
          <w:b/>
          <w:sz w:val="24"/>
          <w:szCs w:val="24"/>
          <w:highlight w:val="yellow"/>
        </w:rPr>
      </w:pPr>
      <w:r w:rsidRPr="00183E62">
        <w:rPr>
          <w:b/>
          <w:sz w:val="24"/>
          <w:szCs w:val="24"/>
        </w:rPr>
        <w:t>„</w:t>
      </w:r>
      <w:r w:rsidR="00F10CA1" w:rsidRPr="00316712">
        <w:rPr>
          <w:b/>
          <w:sz w:val="24"/>
          <w:szCs w:val="24"/>
        </w:rPr>
        <w:t>Vojenská vlečka č. 6 - Pardubice – opravné práce</w:t>
      </w:r>
      <w:r w:rsidR="00EC489B">
        <w:rPr>
          <w:b/>
          <w:sz w:val="24"/>
          <w:szCs w:val="24"/>
        </w:rPr>
        <w:t>“</w:t>
      </w:r>
    </w:p>
    <w:p w:rsidR="0087136C" w:rsidRPr="00767F73" w:rsidRDefault="0087136C" w:rsidP="0087136C">
      <w:pPr>
        <w:jc w:val="both"/>
        <w:rPr>
          <w:b/>
          <w:color w:val="FF0000"/>
          <w:sz w:val="24"/>
          <w:szCs w:val="24"/>
          <w:highlight w:val="yellow"/>
        </w:rPr>
      </w:pPr>
    </w:p>
    <w:p w:rsidR="0087136C" w:rsidRPr="00A912C6" w:rsidRDefault="0087136C" w:rsidP="00A912C6">
      <w:pPr>
        <w:jc w:val="both"/>
        <w:rPr>
          <w:b/>
          <w:bCs/>
          <w:color w:val="000000"/>
          <w:sz w:val="24"/>
          <w:szCs w:val="24"/>
        </w:rPr>
      </w:pPr>
      <w:r w:rsidRPr="0087136C">
        <w:rPr>
          <w:sz w:val="24"/>
        </w:rPr>
        <w:t xml:space="preserve">Předmětem </w:t>
      </w:r>
      <w:r w:rsidR="00A912C6">
        <w:rPr>
          <w:sz w:val="24"/>
        </w:rPr>
        <w:t>díla</w:t>
      </w:r>
      <w:r w:rsidRPr="0087136C">
        <w:rPr>
          <w:sz w:val="24"/>
        </w:rPr>
        <w:t xml:space="preserve"> je</w:t>
      </w:r>
      <w:r w:rsidR="00EC489B">
        <w:rPr>
          <w:sz w:val="24"/>
        </w:rPr>
        <w:t xml:space="preserve"> </w:t>
      </w:r>
      <w:r w:rsidR="00A912C6" w:rsidRPr="00FB7698">
        <w:rPr>
          <w:sz w:val="24"/>
          <w:szCs w:val="24"/>
        </w:rPr>
        <w:t xml:space="preserve">provedení opravných prací na vojenské vlečce č. 6 - Pardubice dle </w:t>
      </w:r>
      <w:r w:rsidR="00BE1AD9">
        <w:rPr>
          <w:sz w:val="24"/>
          <w:szCs w:val="24"/>
        </w:rPr>
        <w:t>oceněného soupisu stavebních prací a dodávek</w:t>
      </w:r>
      <w:r w:rsidR="00A912C6" w:rsidRPr="00FB7698">
        <w:rPr>
          <w:sz w:val="24"/>
          <w:szCs w:val="24"/>
        </w:rPr>
        <w:t>.</w:t>
      </w:r>
    </w:p>
    <w:p w:rsidR="000E4227" w:rsidRPr="00EB264C" w:rsidRDefault="000E4227" w:rsidP="008967C9">
      <w:pPr>
        <w:spacing w:after="120" w:line="288" w:lineRule="auto"/>
        <w:jc w:val="both"/>
        <w:rPr>
          <w:rFonts w:eastAsia="Calibri"/>
          <w:b/>
          <w:sz w:val="24"/>
          <w:szCs w:val="24"/>
          <w:highlight w:val="green"/>
          <w:u w:val="single"/>
          <w:lang w:eastAsia="en-US"/>
        </w:rPr>
      </w:pPr>
    </w:p>
    <w:p w:rsidR="00F640B2" w:rsidRDefault="00F640B2" w:rsidP="008967C9">
      <w:pPr>
        <w:spacing w:after="120" w:line="288" w:lineRule="auto"/>
        <w:jc w:val="both"/>
        <w:rPr>
          <w:rFonts w:eastAsia="Calibri"/>
          <w:b/>
          <w:sz w:val="24"/>
          <w:szCs w:val="24"/>
          <w:u w:val="single"/>
          <w:lang w:eastAsia="en-US"/>
        </w:rPr>
      </w:pPr>
    </w:p>
    <w:p w:rsidR="00F640B2" w:rsidRDefault="00F640B2" w:rsidP="008967C9">
      <w:pPr>
        <w:spacing w:after="120" w:line="288" w:lineRule="auto"/>
        <w:jc w:val="both"/>
        <w:rPr>
          <w:rFonts w:eastAsia="Calibri"/>
          <w:b/>
          <w:sz w:val="24"/>
          <w:szCs w:val="24"/>
          <w:u w:val="single"/>
          <w:lang w:eastAsia="en-US"/>
        </w:rPr>
      </w:pPr>
    </w:p>
    <w:p w:rsidR="00F640B2" w:rsidRDefault="00F640B2" w:rsidP="008967C9">
      <w:pPr>
        <w:spacing w:after="120" w:line="288" w:lineRule="auto"/>
        <w:jc w:val="both"/>
        <w:rPr>
          <w:rFonts w:eastAsia="Calibri"/>
          <w:b/>
          <w:sz w:val="24"/>
          <w:szCs w:val="24"/>
          <w:u w:val="single"/>
          <w:lang w:eastAsia="en-US"/>
        </w:rPr>
      </w:pPr>
    </w:p>
    <w:p w:rsidR="00F640B2" w:rsidRDefault="00F640B2" w:rsidP="008967C9">
      <w:pPr>
        <w:spacing w:after="120" w:line="288" w:lineRule="auto"/>
        <w:jc w:val="both"/>
        <w:rPr>
          <w:rFonts w:eastAsia="Calibri"/>
          <w:b/>
          <w:sz w:val="24"/>
          <w:szCs w:val="24"/>
          <w:u w:val="single"/>
          <w:lang w:eastAsia="en-US"/>
        </w:rPr>
      </w:pPr>
    </w:p>
    <w:p w:rsidR="008967C9" w:rsidRPr="00A15CB8" w:rsidRDefault="008967C9" w:rsidP="008967C9">
      <w:pPr>
        <w:spacing w:after="120" w:line="288" w:lineRule="auto"/>
        <w:jc w:val="both"/>
        <w:rPr>
          <w:rFonts w:eastAsia="Calibri"/>
          <w:b/>
          <w:sz w:val="24"/>
          <w:szCs w:val="24"/>
          <w:u w:val="single"/>
          <w:lang w:eastAsia="en-US"/>
        </w:rPr>
      </w:pPr>
      <w:r w:rsidRPr="00A15CB8">
        <w:rPr>
          <w:rFonts w:eastAsia="Calibri"/>
          <w:b/>
          <w:sz w:val="24"/>
          <w:szCs w:val="24"/>
          <w:u w:val="single"/>
          <w:lang w:eastAsia="en-US"/>
        </w:rPr>
        <w:t>Rozsah požadovaných prací:</w:t>
      </w:r>
    </w:p>
    <w:p w:rsidR="0087136C" w:rsidRPr="00F75257" w:rsidRDefault="0087136C" w:rsidP="009825D8">
      <w:pPr>
        <w:pStyle w:val="Normln1"/>
        <w:ind w:left="720"/>
        <w:jc w:val="both"/>
        <w:rPr>
          <w:color w:val="000000"/>
          <w:sz w:val="24"/>
          <w:u w:val="single"/>
        </w:rPr>
      </w:pPr>
    </w:p>
    <w:p w:rsidR="00A912C6" w:rsidRPr="00FB7698" w:rsidRDefault="00A912C6" w:rsidP="00A912C6">
      <w:pPr>
        <w:jc w:val="both"/>
        <w:rPr>
          <w:b/>
          <w:sz w:val="24"/>
          <w:szCs w:val="24"/>
        </w:rPr>
      </w:pPr>
      <w:r w:rsidRPr="00FB7698">
        <w:rPr>
          <w:b/>
          <w:sz w:val="24"/>
          <w:szCs w:val="24"/>
        </w:rPr>
        <w:t>SO – 1 Železniční svršek</w:t>
      </w:r>
    </w:p>
    <w:p w:rsidR="00A912C6" w:rsidRPr="00FB7698" w:rsidRDefault="00A912C6" w:rsidP="00A912C6">
      <w:pPr>
        <w:jc w:val="both"/>
        <w:rPr>
          <w:b/>
          <w:sz w:val="24"/>
          <w:szCs w:val="24"/>
          <w:highlight w:val="yellow"/>
        </w:rPr>
      </w:pPr>
    </w:p>
    <w:p w:rsidR="00A912C6" w:rsidRPr="00FB7698" w:rsidRDefault="00A912C6" w:rsidP="00A912C6">
      <w:pPr>
        <w:numPr>
          <w:ilvl w:val="0"/>
          <w:numId w:val="35"/>
        </w:numPr>
        <w:suppressAutoHyphens/>
        <w:ind w:hanging="654"/>
        <w:rPr>
          <w:sz w:val="24"/>
          <w:szCs w:val="24"/>
          <w:lang w:eastAsia="ar-SA"/>
        </w:rPr>
      </w:pPr>
      <w:r w:rsidRPr="00FB7698">
        <w:rPr>
          <w:sz w:val="24"/>
          <w:szCs w:val="24"/>
          <w:lang w:eastAsia="ar-SA"/>
        </w:rPr>
        <w:t xml:space="preserve">výhybky č. 1 a č. 2 - výměna do 55 ks dřevěných pražců včetně doplnění štěrkového lože a seřízení výhybek </w:t>
      </w:r>
    </w:p>
    <w:p w:rsidR="00A912C6" w:rsidRPr="00FB7698" w:rsidRDefault="00A912C6" w:rsidP="00A912C6">
      <w:pPr>
        <w:numPr>
          <w:ilvl w:val="0"/>
          <w:numId w:val="35"/>
        </w:numPr>
        <w:suppressAutoHyphens/>
        <w:ind w:hanging="654"/>
        <w:rPr>
          <w:sz w:val="24"/>
          <w:szCs w:val="24"/>
          <w:lang w:eastAsia="ar-SA"/>
        </w:rPr>
      </w:pPr>
      <w:r w:rsidRPr="00FB7698">
        <w:rPr>
          <w:sz w:val="24"/>
          <w:szCs w:val="24"/>
          <w:lang w:eastAsia="ar-SA"/>
        </w:rPr>
        <w:t>výhybka č. 4 - výměna 3 ks dlouhých pražců dřevěných a 1 příčného pražce dřevěného</w:t>
      </w:r>
    </w:p>
    <w:p w:rsidR="00A912C6" w:rsidRPr="00FB7698" w:rsidRDefault="00A912C6" w:rsidP="00A912C6">
      <w:pPr>
        <w:numPr>
          <w:ilvl w:val="0"/>
          <w:numId w:val="35"/>
        </w:numPr>
        <w:suppressAutoHyphens/>
        <w:ind w:hanging="654"/>
        <w:rPr>
          <w:sz w:val="24"/>
          <w:szCs w:val="24"/>
          <w:lang w:eastAsia="ar-SA"/>
        </w:rPr>
      </w:pPr>
      <w:r w:rsidRPr="00FB7698">
        <w:rPr>
          <w:sz w:val="24"/>
          <w:szCs w:val="24"/>
          <w:lang w:eastAsia="ar-SA"/>
        </w:rPr>
        <w:t>přípojné pole koleje č. 2 - výměna do 19  ks dřevěných pražců příčných včetně doplnění štěrkového lože</w:t>
      </w:r>
    </w:p>
    <w:p w:rsidR="00A912C6" w:rsidRPr="00FB7698" w:rsidRDefault="00A912C6" w:rsidP="00A912C6">
      <w:pPr>
        <w:numPr>
          <w:ilvl w:val="0"/>
          <w:numId w:val="35"/>
        </w:numPr>
        <w:suppressAutoHyphens/>
        <w:ind w:hanging="654"/>
        <w:rPr>
          <w:sz w:val="24"/>
          <w:szCs w:val="24"/>
          <w:lang w:eastAsia="ar-SA"/>
        </w:rPr>
      </w:pPr>
      <w:r w:rsidRPr="00FB7698">
        <w:rPr>
          <w:sz w:val="24"/>
          <w:szCs w:val="24"/>
          <w:lang w:eastAsia="ar-SA"/>
        </w:rPr>
        <w:t>výhybka č. 3 - doplnění návěstní tělesa, seřízení spojovací tyče, dotažení šroubů v srdcovce</w:t>
      </w:r>
    </w:p>
    <w:p w:rsidR="00A912C6" w:rsidRPr="00FB7698" w:rsidRDefault="00A912C6" w:rsidP="00A912C6">
      <w:pPr>
        <w:numPr>
          <w:ilvl w:val="0"/>
          <w:numId w:val="35"/>
        </w:numPr>
        <w:suppressAutoHyphens/>
        <w:ind w:hanging="654"/>
        <w:rPr>
          <w:sz w:val="24"/>
          <w:szCs w:val="24"/>
          <w:lang w:eastAsia="ar-SA"/>
        </w:rPr>
      </w:pPr>
      <w:r w:rsidRPr="00FB7698">
        <w:rPr>
          <w:sz w:val="24"/>
          <w:szCs w:val="24"/>
          <w:lang w:eastAsia="ar-SA"/>
        </w:rPr>
        <w:t>výhybky č. 3 a č. 4 - obroušení klínů srdcovek </w:t>
      </w:r>
    </w:p>
    <w:p w:rsidR="00A912C6" w:rsidRPr="00FB7698" w:rsidRDefault="00A912C6" w:rsidP="00A912C6">
      <w:pPr>
        <w:jc w:val="both"/>
        <w:rPr>
          <w:b/>
          <w:sz w:val="24"/>
          <w:szCs w:val="24"/>
          <w:highlight w:val="yellow"/>
        </w:rPr>
      </w:pPr>
    </w:p>
    <w:p w:rsidR="00A912C6" w:rsidRPr="00FB7698" w:rsidRDefault="00A912C6" w:rsidP="00A912C6">
      <w:pPr>
        <w:jc w:val="both"/>
        <w:rPr>
          <w:b/>
          <w:sz w:val="24"/>
          <w:szCs w:val="24"/>
        </w:rPr>
      </w:pPr>
      <w:r w:rsidRPr="00FB7698">
        <w:rPr>
          <w:b/>
          <w:sz w:val="24"/>
          <w:szCs w:val="24"/>
        </w:rPr>
        <w:t>SO – 2 Železniční spodek</w:t>
      </w:r>
    </w:p>
    <w:p w:rsidR="00A912C6" w:rsidRPr="00FB7698" w:rsidRDefault="00A912C6" w:rsidP="00A912C6">
      <w:pPr>
        <w:jc w:val="both"/>
        <w:rPr>
          <w:sz w:val="24"/>
          <w:szCs w:val="24"/>
        </w:rPr>
      </w:pPr>
    </w:p>
    <w:p w:rsidR="00A912C6" w:rsidRPr="00FB7698" w:rsidRDefault="00A912C6" w:rsidP="00A912C6">
      <w:pPr>
        <w:numPr>
          <w:ilvl w:val="0"/>
          <w:numId w:val="34"/>
        </w:numPr>
        <w:jc w:val="both"/>
        <w:rPr>
          <w:sz w:val="24"/>
          <w:szCs w:val="24"/>
        </w:rPr>
      </w:pPr>
      <w:r w:rsidRPr="00FB7698">
        <w:rPr>
          <w:sz w:val="24"/>
          <w:szCs w:val="24"/>
        </w:rPr>
        <w:t>levý příkop koleje č. 1 – km 0,650 až 1,050 - vyčištění nánosů</w:t>
      </w:r>
    </w:p>
    <w:p w:rsidR="00A912C6" w:rsidRPr="00FB7698" w:rsidRDefault="00A912C6" w:rsidP="00A912C6">
      <w:pPr>
        <w:numPr>
          <w:ilvl w:val="0"/>
          <w:numId w:val="34"/>
        </w:numPr>
        <w:jc w:val="both"/>
        <w:rPr>
          <w:sz w:val="24"/>
          <w:szCs w:val="24"/>
        </w:rPr>
      </w:pPr>
      <w:r w:rsidRPr="00FB7698">
        <w:rPr>
          <w:sz w:val="24"/>
          <w:szCs w:val="24"/>
        </w:rPr>
        <w:t>2 ks šachet kolej č. 1 – km 1,750 - vyčištění a zakrytí kovovým roštem, doplnění štěrkového lože v prostoru šachty</w:t>
      </w:r>
    </w:p>
    <w:p w:rsidR="00A912C6" w:rsidRPr="00FB7698" w:rsidRDefault="00A912C6" w:rsidP="00A912C6">
      <w:pPr>
        <w:ind w:left="720"/>
        <w:jc w:val="both"/>
        <w:rPr>
          <w:sz w:val="24"/>
          <w:szCs w:val="24"/>
        </w:rPr>
      </w:pPr>
    </w:p>
    <w:p w:rsidR="00A912C6" w:rsidRPr="00FB7698" w:rsidRDefault="00A912C6" w:rsidP="00A912C6">
      <w:pPr>
        <w:jc w:val="both"/>
        <w:rPr>
          <w:b/>
          <w:sz w:val="24"/>
          <w:szCs w:val="24"/>
        </w:rPr>
      </w:pPr>
      <w:r w:rsidRPr="00FB7698">
        <w:rPr>
          <w:b/>
          <w:sz w:val="24"/>
          <w:szCs w:val="24"/>
        </w:rPr>
        <w:t>SO – 3 Výstroj dráhy</w:t>
      </w:r>
    </w:p>
    <w:p w:rsidR="00A912C6" w:rsidRPr="00FB7698" w:rsidRDefault="00A912C6" w:rsidP="00A912C6">
      <w:pPr>
        <w:jc w:val="both"/>
        <w:rPr>
          <w:b/>
          <w:sz w:val="24"/>
          <w:szCs w:val="24"/>
        </w:rPr>
      </w:pPr>
    </w:p>
    <w:p w:rsidR="00A912C6" w:rsidRPr="00FB7698" w:rsidRDefault="00A912C6" w:rsidP="00A912C6">
      <w:pPr>
        <w:numPr>
          <w:ilvl w:val="0"/>
          <w:numId w:val="33"/>
        </w:numPr>
        <w:jc w:val="both"/>
        <w:rPr>
          <w:sz w:val="24"/>
          <w:szCs w:val="24"/>
        </w:rPr>
      </w:pPr>
      <w:r w:rsidRPr="00FB7698">
        <w:rPr>
          <w:sz w:val="24"/>
          <w:szCs w:val="24"/>
        </w:rPr>
        <w:t xml:space="preserve">obnova nátěrů námezníků, staničníků, sklonovníků a </w:t>
      </w:r>
      <w:proofErr w:type="spellStart"/>
      <w:r w:rsidRPr="00FB7698">
        <w:rPr>
          <w:sz w:val="24"/>
          <w:szCs w:val="24"/>
        </w:rPr>
        <w:t>pískáčů</w:t>
      </w:r>
      <w:proofErr w:type="spellEnd"/>
    </w:p>
    <w:p w:rsidR="00A912C6" w:rsidRPr="00FB7698" w:rsidRDefault="00A912C6" w:rsidP="00A912C6">
      <w:pPr>
        <w:numPr>
          <w:ilvl w:val="0"/>
          <w:numId w:val="33"/>
        </w:numPr>
        <w:jc w:val="both"/>
        <w:rPr>
          <w:sz w:val="24"/>
          <w:szCs w:val="24"/>
        </w:rPr>
      </w:pPr>
      <w:r w:rsidRPr="00FB7698">
        <w:rPr>
          <w:sz w:val="24"/>
          <w:szCs w:val="24"/>
        </w:rPr>
        <w:t>doplnění výstražných křížů přejezdy kol. 1 - km 1,400, kol. 2 - km 0,200</w:t>
      </w:r>
    </w:p>
    <w:p w:rsidR="00A912C6" w:rsidRPr="00FB7698" w:rsidRDefault="00A912C6" w:rsidP="00A912C6">
      <w:pPr>
        <w:numPr>
          <w:ilvl w:val="0"/>
          <w:numId w:val="33"/>
        </w:numPr>
        <w:jc w:val="both"/>
        <w:rPr>
          <w:sz w:val="24"/>
          <w:szCs w:val="24"/>
        </w:rPr>
      </w:pPr>
      <w:r w:rsidRPr="00FB7698">
        <w:rPr>
          <w:sz w:val="24"/>
          <w:szCs w:val="24"/>
        </w:rPr>
        <w:t>nové usazení (zabetonování) všech hektometrovníků</w:t>
      </w:r>
    </w:p>
    <w:p w:rsidR="00A912C6" w:rsidRPr="00FB7698" w:rsidRDefault="00A912C6" w:rsidP="00A912C6">
      <w:pPr>
        <w:numPr>
          <w:ilvl w:val="0"/>
          <w:numId w:val="33"/>
        </w:numPr>
        <w:jc w:val="both"/>
        <w:rPr>
          <w:sz w:val="24"/>
          <w:szCs w:val="24"/>
        </w:rPr>
      </w:pPr>
      <w:r w:rsidRPr="00FB7698">
        <w:rPr>
          <w:sz w:val="24"/>
          <w:szCs w:val="24"/>
        </w:rPr>
        <w:t xml:space="preserve">výměna sklonovníku kol. 1 – km 1,700 </w:t>
      </w:r>
    </w:p>
    <w:p w:rsidR="00A912C6" w:rsidRPr="00FB7698" w:rsidRDefault="00A912C6" w:rsidP="00A912C6">
      <w:pPr>
        <w:rPr>
          <w:sz w:val="24"/>
          <w:szCs w:val="24"/>
        </w:rPr>
      </w:pPr>
    </w:p>
    <w:p w:rsidR="00A912C6" w:rsidRPr="00FB7698" w:rsidRDefault="00A912C6" w:rsidP="00A912C6">
      <w:pPr>
        <w:jc w:val="both"/>
        <w:rPr>
          <w:sz w:val="24"/>
          <w:szCs w:val="24"/>
          <w:u w:val="single"/>
        </w:rPr>
      </w:pPr>
    </w:p>
    <w:p w:rsidR="00A912C6" w:rsidRPr="00FB7698" w:rsidRDefault="00A912C6" w:rsidP="00A912C6">
      <w:pPr>
        <w:suppressAutoHyphens/>
        <w:jc w:val="both"/>
        <w:rPr>
          <w:bCs/>
          <w:sz w:val="24"/>
          <w:szCs w:val="24"/>
        </w:rPr>
      </w:pPr>
      <w:r w:rsidRPr="00FB7698">
        <w:rPr>
          <w:bCs/>
          <w:sz w:val="24"/>
          <w:szCs w:val="24"/>
        </w:rPr>
        <w:t xml:space="preserve">Železniční vlečka vyžaduje provedení popsaných prací.  Práce na železničním svršku je třeba provést v souladu s normou ČSN 73 – 6360-1 a ČSN 73 – 6360-2. </w:t>
      </w:r>
    </w:p>
    <w:p w:rsidR="00A912C6" w:rsidRPr="00FB7698" w:rsidRDefault="00A912C6" w:rsidP="00A912C6">
      <w:pPr>
        <w:suppressAutoHyphens/>
        <w:jc w:val="both"/>
        <w:rPr>
          <w:bCs/>
          <w:sz w:val="24"/>
          <w:szCs w:val="24"/>
        </w:rPr>
      </w:pPr>
    </w:p>
    <w:p w:rsidR="00A912C6" w:rsidRPr="00FB7698" w:rsidRDefault="00A912C6" w:rsidP="00A912C6">
      <w:pPr>
        <w:contextualSpacing/>
        <w:jc w:val="both"/>
        <w:rPr>
          <w:sz w:val="24"/>
          <w:szCs w:val="24"/>
          <w:highlight w:val="yellow"/>
        </w:rPr>
      </w:pPr>
      <w:r w:rsidRPr="00FB7698">
        <w:rPr>
          <w:sz w:val="24"/>
          <w:szCs w:val="24"/>
        </w:rPr>
        <w:t xml:space="preserve">Veškeré práce provádět v souladu s provozně-technickými předpisy SŽDC, </w:t>
      </w:r>
      <w:proofErr w:type="spellStart"/>
      <w:proofErr w:type="gramStart"/>
      <w:r w:rsidRPr="00FB7698">
        <w:rPr>
          <w:sz w:val="24"/>
          <w:szCs w:val="24"/>
        </w:rPr>
        <w:t>s.o</w:t>
      </w:r>
      <w:proofErr w:type="spellEnd"/>
      <w:r w:rsidRPr="00FB7698">
        <w:rPr>
          <w:sz w:val="24"/>
          <w:szCs w:val="24"/>
        </w:rPr>
        <w:t>.</w:t>
      </w:r>
      <w:proofErr w:type="gramEnd"/>
      <w:r w:rsidRPr="00FB7698">
        <w:rPr>
          <w:sz w:val="24"/>
          <w:szCs w:val="24"/>
        </w:rPr>
        <w:t>, řady SR.</w:t>
      </w:r>
    </w:p>
    <w:p w:rsidR="00F75257" w:rsidRPr="00E3412C" w:rsidRDefault="00F75257" w:rsidP="00F75257">
      <w:pPr>
        <w:rPr>
          <w:sz w:val="24"/>
          <w:szCs w:val="24"/>
        </w:rPr>
      </w:pPr>
    </w:p>
    <w:p w:rsidR="00F75257" w:rsidRPr="007B65F5" w:rsidRDefault="00F75257" w:rsidP="00F75257">
      <w:pPr>
        <w:spacing w:before="120"/>
        <w:jc w:val="both"/>
        <w:rPr>
          <w:sz w:val="24"/>
          <w:szCs w:val="24"/>
        </w:rPr>
      </w:pPr>
      <w:r w:rsidRPr="007B65F5">
        <w:rPr>
          <w:sz w:val="24"/>
          <w:szCs w:val="24"/>
        </w:rPr>
        <w:t xml:space="preserve">Součástí plnění </w:t>
      </w:r>
      <w:r w:rsidR="00A912C6">
        <w:rPr>
          <w:sz w:val="24"/>
          <w:szCs w:val="24"/>
        </w:rPr>
        <w:t>díla</w:t>
      </w:r>
      <w:r w:rsidRPr="007B65F5">
        <w:rPr>
          <w:sz w:val="24"/>
          <w:szCs w:val="24"/>
        </w:rPr>
        <w:t xml:space="preserve"> je průběžný a závěrečný úklid, odvoz a ekologická likvidace demontovaného materiálu a veškerého vzniklého odpadu včetně uložení na skládku, doložení prohlášení o shodě na dodané výrobky a doklad o likvidaci odpadu.</w:t>
      </w:r>
    </w:p>
    <w:p w:rsidR="00F75257" w:rsidRDefault="00F75257" w:rsidP="00F75257">
      <w:pPr>
        <w:spacing w:before="120"/>
        <w:jc w:val="both"/>
        <w:rPr>
          <w:sz w:val="24"/>
          <w:szCs w:val="24"/>
        </w:rPr>
      </w:pPr>
      <w:r w:rsidRPr="007B65F5">
        <w:rPr>
          <w:sz w:val="24"/>
          <w:szCs w:val="24"/>
        </w:rPr>
        <w:t>Veškeré</w:t>
      </w:r>
      <w:r>
        <w:rPr>
          <w:sz w:val="24"/>
          <w:szCs w:val="24"/>
        </w:rPr>
        <w:t xml:space="preserve"> požadované práce realizovat za dodržení platných bezpečnostních a hygienických norem.</w:t>
      </w:r>
    </w:p>
    <w:p w:rsidR="00573685" w:rsidRDefault="00573685" w:rsidP="00573685">
      <w:pPr>
        <w:ind w:left="360"/>
        <w:jc w:val="both"/>
        <w:rPr>
          <w:sz w:val="24"/>
          <w:szCs w:val="24"/>
        </w:rPr>
      </w:pPr>
    </w:p>
    <w:p w:rsidR="00A35C8B" w:rsidRPr="00E5785F" w:rsidRDefault="00A35C8B" w:rsidP="001D1315">
      <w:pPr>
        <w:shd w:val="clear" w:color="00FFFF" w:fill="auto"/>
        <w:spacing w:after="240"/>
        <w:jc w:val="center"/>
        <w:rPr>
          <w:b/>
          <w:sz w:val="24"/>
          <w:u w:val="single"/>
        </w:rPr>
      </w:pPr>
      <w:r w:rsidRPr="00E5785F">
        <w:rPr>
          <w:b/>
          <w:caps/>
          <w:sz w:val="24"/>
        </w:rPr>
        <w:t xml:space="preserve">II. </w:t>
      </w:r>
      <w:r w:rsidRPr="00E5785F">
        <w:rPr>
          <w:b/>
          <w:caps/>
          <w:sz w:val="24"/>
          <w:u w:val="single"/>
        </w:rPr>
        <w:t>Termín a místo</w:t>
      </w:r>
      <w:r w:rsidRPr="00E5785F">
        <w:rPr>
          <w:b/>
          <w:sz w:val="24"/>
          <w:u w:val="single"/>
        </w:rPr>
        <w:t xml:space="preserve"> PLNĚNÍ</w:t>
      </w:r>
    </w:p>
    <w:p w:rsidR="0087136C" w:rsidRPr="0087136C" w:rsidRDefault="0087136C" w:rsidP="0087136C">
      <w:pPr>
        <w:tabs>
          <w:tab w:val="right" w:pos="6096"/>
        </w:tabs>
        <w:spacing w:after="120" w:line="288" w:lineRule="auto"/>
        <w:jc w:val="both"/>
        <w:rPr>
          <w:b/>
          <w:bCs/>
          <w:sz w:val="24"/>
          <w:szCs w:val="24"/>
        </w:rPr>
      </w:pPr>
      <w:r w:rsidRPr="0087136C">
        <w:rPr>
          <w:bCs/>
          <w:sz w:val="24"/>
          <w:szCs w:val="24"/>
        </w:rPr>
        <w:t>Termín zahájení plnění:</w:t>
      </w:r>
      <w:r w:rsidRPr="0087136C">
        <w:rPr>
          <w:bCs/>
          <w:sz w:val="24"/>
          <w:szCs w:val="24"/>
        </w:rPr>
        <w:tab/>
        <w:t xml:space="preserve">                                                      </w:t>
      </w:r>
      <w:r w:rsidR="00F75257">
        <w:rPr>
          <w:bCs/>
          <w:sz w:val="24"/>
          <w:szCs w:val="24"/>
        </w:rPr>
        <w:t xml:space="preserve">  </w:t>
      </w:r>
      <w:r w:rsidRPr="0087136C">
        <w:rPr>
          <w:bCs/>
          <w:sz w:val="24"/>
          <w:szCs w:val="24"/>
        </w:rPr>
        <w:t xml:space="preserve">       </w:t>
      </w:r>
      <w:r w:rsidR="0090174D">
        <w:rPr>
          <w:bCs/>
          <w:sz w:val="24"/>
          <w:szCs w:val="24"/>
        </w:rPr>
        <w:t xml:space="preserve">    </w:t>
      </w:r>
      <w:r w:rsidR="009825D8">
        <w:rPr>
          <w:bCs/>
          <w:sz w:val="24"/>
          <w:szCs w:val="24"/>
        </w:rPr>
        <w:t xml:space="preserve"> </w:t>
      </w:r>
      <w:r w:rsidR="00F640B2">
        <w:rPr>
          <w:bCs/>
          <w:sz w:val="24"/>
          <w:szCs w:val="24"/>
        </w:rPr>
        <w:t xml:space="preserve"> </w:t>
      </w:r>
      <w:r w:rsidR="00573685">
        <w:rPr>
          <w:bCs/>
          <w:sz w:val="24"/>
          <w:szCs w:val="24"/>
        </w:rPr>
        <w:t xml:space="preserve"> </w:t>
      </w:r>
      <w:r w:rsidRPr="0087136C">
        <w:rPr>
          <w:b/>
          <w:bCs/>
          <w:sz w:val="24"/>
          <w:szCs w:val="24"/>
        </w:rPr>
        <w:t xml:space="preserve">ihned po podpisu </w:t>
      </w:r>
      <w:proofErr w:type="spellStart"/>
      <w:r w:rsidRPr="0087136C">
        <w:rPr>
          <w:b/>
          <w:bCs/>
          <w:sz w:val="24"/>
          <w:szCs w:val="24"/>
        </w:rPr>
        <w:t>SoD</w:t>
      </w:r>
      <w:proofErr w:type="spellEnd"/>
    </w:p>
    <w:p w:rsidR="0087136C" w:rsidRPr="0090174D" w:rsidRDefault="0090174D" w:rsidP="00F75257">
      <w:pPr>
        <w:tabs>
          <w:tab w:val="right" w:pos="6096"/>
        </w:tabs>
        <w:spacing w:after="120" w:line="288" w:lineRule="auto"/>
        <w:rPr>
          <w:bCs/>
          <w:sz w:val="24"/>
          <w:szCs w:val="24"/>
        </w:rPr>
      </w:pPr>
      <w:r w:rsidRPr="0090174D">
        <w:rPr>
          <w:bCs/>
          <w:sz w:val="24"/>
          <w:szCs w:val="24"/>
        </w:rPr>
        <w:t xml:space="preserve">Termín </w:t>
      </w:r>
      <w:r w:rsidR="00A912C6">
        <w:rPr>
          <w:bCs/>
          <w:sz w:val="24"/>
          <w:szCs w:val="24"/>
        </w:rPr>
        <w:t>ukončení plnění</w:t>
      </w:r>
      <w:r w:rsidRPr="0090174D">
        <w:rPr>
          <w:bCs/>
          <w:sz w:val="24"/>
          <w:szCs w:val="24"/>
        </w:rPr>
        <w:t>:</w:t>
      </w:r>
      <w:r>
        <w:rPr>
          <w:bCs/>
          <w:sz w:val="24"/>
          <w:szCs w:val="24"/>
        </w:rPr>
        <w:t xml:space="preserve"> </w:t>
      </w:r>
      <w:r>
        <w:rPr>
          <w:bCs/>
          <w:sz w:val="24"/>
          <w:szCs w:val="24"/>
        </w:rPr>
        <w:tab/>
      </w:r>
      <w:r>
        <w:rPr>
          <w:bCs/>
          <w:sz w:val="24"/>
          <w:szCs w:val="24"/>
        </w:rPr>
        <w:tab/>
      </w:r>
      <w:r>
        <w:rPr>
          <w:bCs/>
          <w:sz w:val="24"/>
          <w:szCs w:val="24"/>
        </w:rPr>
        <w:tab/>
      </w:r>
      <w:r w:rsidR="009825D8">
        <w:rPr>
          <w:bCs/>
          <w:sz w:val="24"/>
          <w:szCs w:val="24"/>
        </w:rPr>
        <w:t xml:space="preserve">  </w:t>
      </w:r>
      <w:r w:rsidR="00A912C6">
        <w:rPr>
          <w:bCs/>
          <w:sz w:val="24"/>
          <w:szCs w:val="24"/>
        </w:rPr>
        <w:t xml:space="preserve">     </w:t>
      </w:r>
      <w:r w:rsidR="00A912C6" w:rsidRPr="00A912C6">
        <w:rPr>
          <w:b/>
          <w:bCs/>
          <w:sz w:val="24"/>
          <w:szCs w:val="24"/>
        </w:rPr>
        <w:t>22</w:t>
      </w:r>
      <w:r w:rsidRPr="002811E8">
        <w:rPr>
          <w:b/>
          <w:bCs/>
          <w:sz w:val="24"/>
          <w:szCs w:val="24"/>
        </w:rPr>
        <w:t>.</w:t>
      </w:r>
      <w:r w:rsidR="00A912C6">
        <w:rPr>
          <w:b/>
          <w:bCs/>
          <w:sz w:val="24"/>
          <w:szCs w:val="24"/>
        </w:rPr>
        <w:t xml:space="preserve"> 5</w:t>
      </w:r>
      <w:r w:rsidRPr="002811E8">
        <w:rPr>
          <w:b/>
          <w:bCs/>
          <w:sz w:val="24"/>
          <w:szCs w:val="24"/>
        </w:rPr>
        <w:t>.</w:t>
      </w:r>
      <w:r w:rsidR="00A912C6">
        <w:rPr>
          <w:b/>
          <w:bCs/>
          <w:sz w:val="24"/>
          <w:szCs w:val="24"/>
        </w:rPr>
        <w:t xml:space="preserve"> </w:t>
      </w:r>
      <w:r w:rsidRPr="002811E8">
        <w:rPr>
          <w:b/>
          <w:bCs/>
          <w:sz w:val="24"/>
          <w:szCs w:val="24"/>
        </w:rPr>
        <w:t>201</w:t>
      </w:r>
      <w:r w:rsidR="00A912C6">
        <w:rPr>
          <w:b/>
          <w:bCs/>
          <w:sz w:val="24"/>
          <w:szCs w:val="24"/>
        </w:rPr>
        <w:t>5</w:t>
      </w:r>
    </w:p>
    <w:p w:rsidR="00A912C6" w:rsidRDefault="0087136C" w:rsidP="00A912C6">
      <w:pPr>
        <w:rPr>
          <w:sz w:val="24"/>
          <w:szCs w:val="24"/>
        </w:rPr>
      </w:pPr>
      <w:r w:rsidRPr="0087136C">
        <w:rPr>
          <w:b/>
          <w:sz w:val="24"/>
          <w:szCs w:val="24"/>
          <w:u w:val="single"/>
        </w:rPr>
        <w:t>Místo plnění veřejné zakázky</w:t>
      </w:r>
      <w:r w:rsidRPr="0087136C">
        <w:rPr>
          <w:sz w:val="24"/>
          <w:szCs w:val="24"/>
        </w:rPr>
        <w:t xml:space="preserve">: </w:t>
      </w:r>
    </w:p>
    <w:p w:rsidR="00F116D8" w:rsidRDefault="00A912C6" w:rsidP="00A912C6">
      <w:pPr>
        <w:rPr>
          <w:sz w:val="24"/>
          <w:szCs w:val="24"/>
        </w:rPr>
      </w:pPr>
      <w:r w:rsidRPr="00B96012">
        <w:rPr>
          <w:sz w:val="24"/>
          <w:szCs w:val="24"/>
        </w:rPr>
        <w:t>Vojenský útvar 4854 Pardubice, Vojenská vlečka č. 6 – Pardubice, 530 02 Pardubice</w:t>
      </w:r>
    </w:p>
    <w:p w:rsidR="0087136C" w:rsidRPr="0087136C" w:rsidRDefault="000658D9" w:rsidP="0087136C">
      <w:pPr>
        <w:tabs>
          <w:tab w:val="right" w:pos="6096"/>
        </w:tabs>
        <w:spacing w:after="120" w:line="288" w:lineRule="auto"/>
        <w:jc w:val="both"/>
        <w:rPr>
          <w:sz w:val="24"/>
          <w:szCs w:val="24"/>
        </w:rPr>
      </w:pPr>
      <w:r>
        <w:rPr>
          <w:sz w:val="24"/>
          <w:szCs w:val="24"/>
        </w:rPr>
        <w:t xml:space="preserve"> </w:t>
      </w:r>
    </w:p>
    <w:p w:rsidR="0057754C" w:rsidRDefault="0057754C" w:rsidP="001D1315">
      <w:pPr>
        <w:shd w:val="clear" w:color="00FFFF" w:fill="auto"/>
        <w:spacing w:after="240"/>
        <w:jc w:val="center"/>
        <w:rPr>
          <w:b/>
          <w:sz w:val="24"/>
          <w:highlight w:val="green"/>
        </w:rPr>
      </w:pPr>
    </w:p>
    <w:p w:rsidR="00F75257" w:rsidRPr="00A15CB8" w:rsidRDefault="00F75257" w:rsidP="001D1315">
      <w:pPr>
        <w:shd w:val="clear" w:color="00FFFF" w:fill="auto"/>
        <w:spacing w:after="240"/>
        <w:jc w:val="center"/>
        <w:rPr>
          <w:b/>
          <w:sz w:val="24"/>
          <w:highlight w:val="green"/>
        </w:rPr>
      </w:pPr>
    </w:p>
    <w:p w:rsidR="00A35C8B" w:rsidRPr="000E4227" w:rsidRDefault="00A35C8B" w:rsidP="001D1315">
      <w:pPr>
        <w:shd w:val="clear" w:color="00FFFF" w:fill="auto"/>
        <w:spacing w:after="240"/>
        <w:jc w:val="center"/>
        <w:rPr>
          <w:b/>
          <w:caps/>
          <w:sz w:val="24"/>
          <w:u w:val="single"/>
        </w:rPr>
      </w:pPr>
      <w:r w:rsidRPr="000E4227">
        <w:rPr>
          <w:b/>
          <w:sz w:val="24"/>
        </w:rPr>
        <w:t xml:space="preserve">III. </w:t>
      </w:r>
      <w:r w:rsidRPr="000E4227">
        <w:rPr>
          <w:b/>
          <w:caps/>
          <w:sz w:val="24"/>
          <w:u w:val="single"/>
        </w:rPr>
        <w:t>CENA DÍLA</w:t>
      </w:r>
    </w:p>
    <w:p w:rsidR="00486061" w:rsidRDefault="00486061" w:rsidP="00486061">
      <w:pPr>
        <w:spacing w:after="120"/>
        <w:jc w:val="both"/>
        <w:rPr>
          <w:sz w:val="24"/>
        </w:rPr>
      </w:pPr>
      <w:r w:rsidRPr="000E4227">
        <w:rPr>
          <w:sz w:val="24"/>
        </w:rPr>
        <w:t>Cena za předmět díla</w:t>
      </w:r>
      <w:r w:rsidR="0057754C">
        <w:rPr>
          <w:sz w:val="24"/>
        </w:rPr>
        <w:t xml:space="preserve"> bez DPH</w:t>
      </w:r>
      <w:r w:rsidRPr="000E4227">
        <w:rPr>
          <w:sz w:val="24"/>
        </w:rPr>
        <w:t xml:space="preserve"> je cenou konečnou, nejvýše přípustnou</w:t>
      </w:r>
      <w:r w:rsidR="00D9434B" w:rsidRPr="000E4227">
        <w:rPr>
          <w:sz w:val="24"/>
        </w:rPr>
        <w:t>, ve které jsou zahrnuty veškeré náklady dle</w:t>
      </w:r>
      <w:r w:rsidR="00EF7F0C" w:rsidRPr="000E4227">
        <w:rPr>
          <w:sz w:val="24"/>
        </w:rPr>
        <w:t xml:space="preserve"> článku I této smlouvy</w:t>
      </w:r>
      <w:r w:rsidRPr="000E4227">
        <w:rPr>
          <w:sz w:val="24"/>
        </w:rPr>
        <w:t xml:space="preserve"> a </w:t>
      </w:r>
      <w:proofErr w:type="gramStart"/>
      <w:r w:rsidRPr="000E4227">
        <w:rPr>
          <w:sz w:val="24"/>
        </w:rPr>
        <w:t>činí</w:t>
      </w:r>
      <w:r w:rsidRPr="00CB63B8">
        <w:rPr>
          <w:sz w:val="24"/>
        </w:rPr>
        <w:t>:</w:t>
      </w:r>
      <w:r w:rsidR="005A343E" w:rsidRPr="00CB63B8">
        <w:rPr>
          <w:sz w:val="24"/>
        </w:rPr>
        <w:t xml:space="preserve"> </w:t>
      </w:r>
      <w:r w:rsidR="00BD06E2" w:rsidRPr="009521E6">
        <w:rPr>
          <w:sz w:val="24"/>
          <w:highlight w:val="yellow"/>
        </w:rPr>
        <w:t xml:space="preserve"> </w:t>
      </w:r>
      <w:r w:rsidR="009521E6" w:rsidRPr="009521E6">
        <w:rPr>
          <w:sz w:val="24"/>
          <w:highlight w:val="yellow"/>
        </w:rPr>
        <w:t>…</w:t>
      </w:r>
      <w:proofErr w:type="gramEnd"/>
      <w:r w:rsidR="009521E6" w:rsidRPr="009521E6">
        <w:rPr>
          <w:sz w:val="24"/>
          <w:highlight w:val="yellow"/>
        </w:rPr>
        <w:t>………….</w:t>
      </w:r>
      <w:r w:rsidR="005A343E" w:rsidRPr="009521E6">
        <w:rPr>
          <w:sz w:val="24"/>
          <w:highlight w:val="yellow"/>
        </w:rPr>
        <w:t>………………………….,-</w:t>
      </w:r>
      <w:r w:rsidR="005A343E" w:rsidRPr="005A343E">
        <w:rPr>
          <w:sz w:val="24"/>
          <w:highlight w:val="yellow"/>
        </w:rPr>
        <w:t>Kč</w:t>
      </w: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p>
    <w:p w:rsidR="00486061" w:rsidRDefault="00486061" w:rsidP="001E799E">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8967C9">
        <w:rPr>
          <w:rFonts w:eastAsia="Times New Roman"/>
          <w:szCs w:val="20"/>
          <w:highlight w:val="yellow"/>
          <w:lang w:val="cs-CZ" w:eastAsia="cs-CZ"/>
        </w:rPr>
        <w:t>korunčeských</w:t>
      </w:r>
      <w:proofErr w:type="spellEnd"/>
      <w:proofErr w:type="gramEnd"/>
      <w:r w:rsidRPr="008967C9">
        <w:rPr>
          <w:rFonts w:eastAsia="Times New Roman"/>
          <w:szCs w:val="20"/>
          <w:highlight w:val="yellow"/>
          <w:lang w:val="cs-CZ" w:eastAsia="cs-CZ"/>
        </w:rPr>
        <w:t>“</w:t>
      </w:r>
    </w:p>
    <w:p w:rsidR="001B11B7" w:rsidRDefault="001B11B7" w:rsidP="002B2220">
      <w:pPr>
        <w:pStyle w:val="Zkladntext2"/>
        <w:spacing w:before="0"/>
        <w:jc w:val="center"/>
        <w:rPr>
          <w:rFonts w:ascii="Times New Roman" w:hAnsi="Times New Roman"/>
          <w:b w:val="0"/>
        </w:rPr>
      </w:pPr>
    </w:p>
    <w:p w:rsidR="006C50B9" w:rsidRDefault="006C50B9" w:rsidP="002B2220">
      <w:pPr>
        <w:pStyle w:val="Zkladntext2"/>
        <w:spacing w:before="0"/>
        <w:jc w:val="center"/>
        <w:rPr>
          <w:rFonts w:ascii="Times New Roman" w:hAnsi="Times New Roman"/>
          <w:b w:val="0"/>
        </w:rPr>
      </w:pPr>
    </w:p>
    <w:p w:rsidR="0057754C" w:rsidRDefault="005A343E">
      <w:pPr>
        <w:rPr>
          <w:b/>
          <w:sz w:val="24"/>
          <w:szCs w:val="24"/>
        </w:rPr>
      </w:pPr>
      <w:r w:rsidRPr="005A343E">
        <w:rPr>
          <w:b/>
          <w:sz w:val="24"/>
          <w:szCs w:val="24"/>
        </w:rPr>
        <w:t>DPH bude účtováno v sazbě platné ke dni uskutečnění zdanitelného plnění</w:t>
      </w:r>
      <w:r>
        <w:rPr>
          <w:b/>
          <w:sz w:val="24"/>
          <w:szCs w:val="24"/>
        </w:rPr>
        <w:t>.</w:t>
      </w:r>
    </w:p>
    <w:p w:rsidR="00D42F34" w:rsidRPr="005A343E" w:rsidRDefault="00D42F34">
      <w:pPr>
        <w:rPr>
          <w:sz w:val="24"/>
          <w:szCs w:val="24"/>
        </w:rPr>
      </w:pPr>
    </w:p>
    <w:p w:rsidR="006C50B9" w:rsidRDefault="00D42F34" w:rsidP="002B2220">
      <w:pPr>
        <w:pStyle w:val="Zkladntext2"/>
        <w:spacing w:before="0"/>
        <w:jc w:val="center"/>
        <w:rPr>
          <w:rFonts w:ascii="Times New Roman" w:hAnsi="Times New Roman"/>
          <w:b w:val="0"/>
        </w:rPr>
      </w:pPr>
      <w:r>
        <w:rPr>
          <w:rFonts w:ascii="Times New Roman" w:hAnsi="Times New Roman"/>
          <w:b w:val="0"/>
        </w:rPr>
        <w:t xml:space="preserve"> </w:t>
      </w:r>
    </w:p>
    <w:p w:rsidR="00A93845" w:rsidRDefault="00A35C8B" w:rsidP="00A93845">
      <w:pPr>
        <w:pStyle w:val="Zkladntext2"/>
        <w:spacing w:before="0" w:after="240"/>
        <w:jc w:val="center"/>
        <w:rPr>
          <w:rFonts w:ascii="Times New Roman" w:hAnsi="Times New Roman"/>
          <w:caps/>
          <w:u w:val="single"/>
        </w:rPr>
      </w:pPr>
      <w:r w:rsidRPr="00E5785F">
        <w:rPr>
          <w:rFonts w:ascii="Times New Roman" w:hAnsi="Times New Roman"/>
        </w:rPr>
        <w:t xml:space="preserve">IV. </w:t>
      </w:r>
      <w:r w:rsidRPr="00E5785F">
        <w:rPr>
          <w:rFonts w:ascii="Times New Roman" w:hAnsi="Times New Roman"/>
          <w:caps/>
          <w:u w:val="single"/>
        </w:rPr>
        <w:t>platební a fakturační podmínky</w:t>
      </w:r>
    </w:p>
    <w:p w:rsidR="00A93845" w:rsidRPr="00A93845" w:rsidRDefault="00A93845" w:rsidP="004A6A48">
      <w:pPr>
        <w:rPr>
          <w:rFonts w:eastAsia="Calibri"/>
          <w:sz w:val="24"/>
          <w:szCs w:val="24"/>
          <w:highlight w:val="yellow"/>
        </w:rPr>
      </w:pPr>
    </w:p>
    <w:p w:rsidR="00A93845" w:rsidRDefault="00A93845" w:rsidP="00F310A0">
      <w:pPr>
        <w:numPr>
          <w:ilvl w:val="0"/>
          <w:numId w:val="32"/>
        </w:numPr>
        <w:shd w:val="clear" w:color="00FFFF" w:fill="auto"/>
        <w:ind w:left="284" w:hanging="568"/>
        <w:jc w:val="both"/>
        <w:rPr>
          <w:rFonts w:eastAsia="Calibri"/>
          <w:sz w:val="24"/>
          <w:szCs w:val="24"/>
        </w:rPr>
      </w:pPr>
      <w:r w:rsidRPr="00A93845">
        <w:rPr>
          <w:rFonts w:eastAsia="Calibri"/>
          <w:sz w:val="24"/>
          <w:szCs w:val="24"/>
        </w:rPr>
        <w:t>Daňový doklad (dále jen faktura) musí obsahovat údaje podle zákona č. 235/2004 Sb., o dani z přidané hodnoty, ve znění pozdějších předpisů, vče</w:t>
      </w:r>
      <w:r w:rsidR="0032481F">
        <w:rPr>
          <w:rFonts w:eastAsia="Calibri"/>
          <w:sz w:val="24"/>
          <w:szCs w:val="24"/>
        </w:rPr>
        <w:t xml:space="preserve">tně uvedení klasifikace CZ-CPA a § 435 </w:t>
      </w:r>
      <w:r w:rsidR="0032481F" w:rsidRPr="00A7589F">
        <w:rPr>
          <w:sz w:val="24"/>
        </w:rPr>
        <w:t>občanského</w:t>
      </w:r>
      <w:r w:rsidR="0032481F">
        <w:rPr>
          <w:rFonts w:eastAsia="Calibri"/>
          <w:sz w:val="24"/>
          <w:szCs w:val="24"/>
        </w:rPr>
        <w:t xml:space="preserve"> zákoníku, a</w:t>
      </w:r>
      <w:r w:rsidRPr="00A93845">
        <w:rPr>
          <w:rFonts w:eastAsia="Calibri"/>
          <w:sz w:val="24"/>
          <w:szCs w:val="24"/>
        </w:rPr>
        <w:t xml:space="preserve"> dále údaje pro účely stanovení režimu přenesené daňové povinnosti v souladu s § 92a zákona. </w:t>
      </w:r>
    </w:p>
    <w:p w:rsidR="003600B3" w:rsidRDefault="003600B3" w:rsidP="003600B3">
      <w:pPr>
        <w:ind w:left="851"/>
        <w:jc w:val="both"/>
        <w:rPr>
          <w:rFonts w:eastAsia="Calibri"/>
          <w:sz w:val="24"/>
          <w:szCs w:val="24"/>
        </w:rPr>
      </w:pPr>
    </w:p>
    <w:p w:rsidR="00A93845" w:rsidRPr="000F0BCB" w:rsidRDefault="00A93845" w:rsidP="00F310A0">
      <w:pPr>
        <w:numPr>
          <w:ilvl w:val="0"/>
          <w:numId w:val="32"/>
        </w:numPr>
        <w:ind w:left="284" w:hanging="568"/>
        <w:jc w:val="both"/>
        <w:rPr>
          <w:rFonts w:eastAsia="Calibri"/>
          <w:sz w:val="24"/>
          <w:szCs w:val="24"/>
        </w:rPr>
      </w:pPr>
      <w:r w:rsidRPr="000F0BCB">
        <w:rPr>
          <w:rFonts w:eastAsia="Calibri"/>
          <w:sz w:val="24"/>
          <w:szCs w:val="24"/>
        </w:rPr>
        <w:t xml:space="preserve">Lhůta splatnosti je 21 dní od doručení faktury </w:t>
      </w:r>
      <w:r w:rsidR="00A912C6">
        <w:rPr>
          <w:rFonts w:eastAsia="Calibri"/>
          <w:sz w:val="24"/>
          <w:szCs w:val="24"/>
        </w:rPr>
        <w:t>objednateli</w:t>
      </w:r>
      <w:r w:rsidRPr="000F0BCB">
        <w:rPr>
          <w:rFonts w:eastAsia="Calibri"/>
          <w:sz w:val="24"/>
          <w:szCs w:val="24"/>
        </w:rPr>
        <w:t xml:space="preserve"> (vždy originál faktury + 1 kopie včetně soupisu skutečně provedených prací potvrzeného ve smlouvě uvedenými zástupci </w:t>
      </w:r>
      <w:r w:rsidR="005C4282">
        <w:rPr>
          <w:rFonts w:eastAsia="Calibri"/>
          <w:sz w:val="24"/>
          <w:szCs w:val="24"/>
        </w:rPr>
        <w:t>objednatele</w:t>
      </w:r>
      <w:r w:rsidRPr="000F0BCB">
        <w:rPr>
          <w:rFonts w:eastAsia="Calibri"/>
          <w:sz w:val="24"/>
          <w:szCs w:val="24"/>
        </w:rPr>
        <w:t xml:space="preserve"> a </w:t>
      </w:r>
      <w:r w:rsidRPr="00A7589F">
        <w:rPr>
          <w:sz w:val="24"/>
        </w:rPr>
        <w:t>zhotovitele</w:t>
      </w:r>
      <w:r w:rsidRPr="000F0BCB">
        <w:rPr>
          <w:rFonts w:eastAsia="Calibri"/>
          <w:sz w:val="24"/>
          <w:szCs w:val="24"/>
        </w:rPr>
        <w:t xml:space="preserve"> a zápisu o předání a převzetí).</w:t>
      </w:r>
      <w:r w:rsidR="00CC0FC7">
        <w:rPr>
          <w:rFonts w:eastAsia="Calibri"/>
          <w:sz w:val="24"/>
          <w:szCs w:val="24"/>
        </w:rPr>
        <w:t xml:space="preserve"> </w:t>
      </w:r>
    </w:p>
    <w:p w:rsidR="00A93845" w:rsidRPr="00A93845" w:rsidRDefault="00A93845" w:rsidP="00A93845">
      <w:pPr>
        <w:ind w:left="708"/>
        <w:rPr>
          <w:rFonts w:eastAsia="Calibri"/>
          <w:sz w:val="24"/>
          <w:szCs w:val="24"/>
        </w:rPr>
      </w:pPr>
    </w:p>
    <w:p w:rsidR="0010121A" w:rsidRPr="003600B3" w:rsidRDefault="00A93845" w:rsidP="00F310A0">
      <w:pPr>
        <w:numPr>
          <w:ilvl w:val="0"/>
          <w:numId w:val="32"/>
        </w:numPr>
        <w:ind w:left="284" w:hanging="568"/>
        <w:jc w:val="both"/>
        <w:rPr>
          <w:rFonts w:eastAsia="Calibri"/>
          <w:sz w:val="24"/>
          <w:szCs w:val="24"/>
        </w:rPr>
      </w:pPr>
      <w:r w:rsidRPr="003600B3">
        <w:rPr>
          <w:rFonts w:eastAsia="Calibri"/>
          <w:sz w:val="24"/>
          <w:szCs w:val="24"/>
        </w:rPr>
        <w:t xml:space="preserve">Zhotovitel je povinen v předmětu fakturace uvést přesný název akce a číslo smlouvy. Jinak bude faktura vrácena </w:t>
      </w:r>
      <w:r w:rsidRPr="00A7589F">
        <w:rPr>
          <w:sz w:val="24"/>
        </w:rPr>
        <w:t>zhotoviteli</w:t>
      </w:r>
      <w:r w:rsidRPr="003600B3">
        <w:rPr>
          <w:rFonts w:eastAsia="Calibri"/>
          <w:sz w:val="24"/>
          <w:szCs w:val="24"/>
        </w:rPr>
        <w:t xml:space="preserve"> k doplnění. </w:t>
      </w:r>
    </w:p>
    <w:p w:rsidR="00A93845" w:rsidRPr="00A93845" w:rsidRDefault="00A93845" w:rsidP="00B96229">
      <w:pPr>
        <w:ind w:left="708"/>
        <w:jc w:val="both"/>
        <w:rPr>
          <w:rFonts w:eastAsia="Calibri"/>
          <w:sz w:val="24"/>
          <w:szCs w:val="24"/>
        </w:rPr>
      </w:pPr>
    </w:p>
    <w:p w:rsidR="00A93845" w:rsidRPr="007442B2" w:rsidRDefault="007442B2" w:rsidP="00F310A0">
      <w:pPr>
        <w:numPr>
          <w:ilvl w:val="0"/>
          <w:numId w:val="32"/>
        </w:numPr>
        <w:ind w:left="284" w:hanging="568"/>
        <w:jc w:val="both"/>
        <w:rPr>
          <w:rFonts w:eastAsia="Calibri"/>
          <w:sz w:val="24"/>
          <w:szCs w:val="24"/>
        </w:rPr>
      </w:pPr>
      <w:r>
        <w:rPr>
          <w:rFonts w:eastAsia="Calibri"/>
          <w:sz w:val="24"/>
          <w:szCs w:val="24"/>
        </w:rPr>
        <w:t xml:space="preserve">Fakturace bude </w:t>
      </w:r>
      <w:r w:rsidR="00DD4D75">
        <w:rPr>
          <w:rFonts w:eastAsia="Calibri"/>
          <w:sz w:val="24"/>
          <w:szCs w:val="24"/>
        </w:rPr>
        <w:t>provedena jednou fakturou na základě zápisu o předání/převzetí díla</w:t>
      </w:r>
      <w:r w:rsidR="00A912C6">
        <w:rPr>
          <w:rFonts w:eastAsia="Calibri"/>
          <w:sz w:val="24"/>
          <w:szCs w:val="24"/>
        </w:rPr>
        <w:t xml:space="preserve"> </w:t>
      </w:r>
      <w:r w:rsidR="00A912C6" w:rsidRPr="00A912C6">
        <w:rPr>
          <w:sz w:val="24"/>
          <w:szCs w:val="24"/>
        </w:rPr>
        <w:t xml:space="preserve">potvrzeného určeným zástupcem </w:t>
      </w:r>
      <w:r w:rsidR="005C4282">
        <w:rPr>
          <w:sz w:val="24"/>
          <w:szCs w:val="24"/>
        </w:rPr>
        <w:t>objednatele</w:t>
      </w:r>
      <w:r w:rsidR="00DD4D75">
        <w:rPr>
          <w:rFonts w:eastAsia="Calibri"/>
          <w:sz w:val="24"/>
          <w:szCs w:val="24"/>
        </w:rPr>
        <w:t xml:space="preserve">. </w:t>
      </w:r>
    </w:p>
    <w:p w:rsidR="007442B2" w:rsidRPr="007442B2" w:rsidRDefault="007442B2" w:rsidP="007442B2">
      <w:pPr>
        <w:ind w:left="283"/>
        <w:jc w:val="both"/>
        <w:rPr>
          <w:rFonts w:eastAsia="Calibri"/>
          <w:sz w:val="24"/>
          <w:szCs w:val="24"/>
        </w:rPr>
      </w:pPr>
    </w:p>
    <w:p w:rsidR="007442B2" w:rsidRPr="00A93845" w:rsidRDefault="007442B2" w:rsidP="00F310A0">
      <w:pPr>
        <w:numPr>
          <w:ilvl w:val="0"/>
          <w:numId w:val="32"/>
        </w:numPr>
        <w:ind w:left="284" w:hanging="568"/>
        <w:jc w:val="both"/>
        <w:rPr>
          <w:rFonts w:eastAsia="Calibri"/>
          <w:sz w:val="24"/>
          <w:szCs w:val="24"/>
        </w:rPr>
      </w:pPr>
      <w:r>
        <w:rPr>
          <w:rFonts w:eastAsia="Calibri"/>
          <w:sz w:val="24"/>
          <w:szCs w:val="24"/>
        </w:rPr>
        <w:t>Objednatel neposkytuje zálohové platby.</w:t>
      </w:r>
    </w:p>
    <w:p w:rsidR="00A93845" w:rsidRPr="00A93845" w:rsidRDefault="00A93845" w:rsidP="00FC1AED">
      <w:pPr>
        <w:ind w:left="708"/>
        <w:jc w:val="both"/>
        <w:rPr>
          <w:rFonts w:eastAsia="Calibri"/>
          <w:sz w:val="24"/>
          <w:szCs w:val="24"/>
        </w:rPr>
      </w:pPr>
    </w:p>
    <w:p w:rsidR="003600B3" w:rsidRDefault="00A93845" w:rsidP="00F310A0">
      <w:pPr>
        <w:numPr>
          <w:ilvl w:val="0"/>
          <w:numId w:val="32"/>
        </w:numPr>
        <w:ind w:left="284" w:hanging="568"/>
        <w:jc w:val="both"/>
        <w:rPr>
          <w:rFonts w:eastAsia="Calibri"/>
          <w:szCs w:val="24"/>
        </w:rPr>
      </w:pPr>
      <w:r w:rsidRPr="00A93845">
        <w:rPr>
          <w:rFonts w:eastAsia="Calibri"/>
          <w:sz w:val="24"/>
          <w:szCs w:val="24"/>
        </w:rPr>
        <w:t xml:space="preserve">Za den </w:t>
      </w:r>
      <w:r w:rsidRPr="00A7589F">
        <w:rPr>
          <w:sz w:val="24"/>
        </w:rPr>
        <w:t>zaplacení</w:t>
      </w:r>
      <w:r w:rsidRPr="00A93845">
        <w:rPr>
          <w:rFonts w:eastAsia="Calibri"/>
          <w:sz w:val="24"/>
          <w:szCs w:val="24"/>
        </w:rPr>
        <w:t xml:space="preserve"> je považován den odepsání částky z účtu objednatele</w:t>
      </w:r>
      <w:r w:rsidRPr="00A93845">
        <w:rPr>
          <w:rFonts w:eastAsia="Calibri"/>
          <w:szCs w:val="24"/>
        </w:rPr>
        <w:t>.</w:t>
      </w:r>
    </w:p>
    <w:p w:rsidR="004D5EFD" w:rsidRPr="004D5EFD" w:rsidRDefault="004D5EFD" w:rsidP="007442B2">
      <w:pPr>
        <w:jc w:val="both"/>
        <w:rPr>
          <w:rFonts w:eastAsia="Calibri"/>
          <w:szCs w:val="24"/>
        </w:rPr>
      </w:pPr>
    </w:p>
    <w:p w:rsidR="003600B3" w:rsidRDefault="003600B3" w:rsidP="003600B3">
      <w:pPr>
        <w:jc w:val="both"/>
        <w:rPr>
          <w:rFonts w:eastAsia="Calibri"/>
          <w:szCs w:val="24"/>
        </w:rPr>
      </w:pPr>
    </w:p>
    <w:p w:rsidR="00A35C8B" w:rsidRPr="002E569B" w:rsidRDefault="00A35C8B" w:rsidP="00941334">
      <w:pPr>
        <w:pStyle w:val="Nadpis6"/>
        <w:tabs>
          <w:tab w:val="left" w:pos="142"/>
        </w:tabs>
        <w:spacing w:before="0" w:after="240"/>
        <w:rPr>
          <w:rFonts w:ascii="Times New Roman" w:hAnsi="Times New Roman"/>
        </w:rPr>
      </w:pPr>
      <w:r w:rsidRPr="002E569B">
        <w:rPr>
          <w:rFonts w:ascii="Times New Roman" w:hAnsi="Times New Roman"/>
          <w:u w:val="none"/>
        </w:rPr>
        <w:t xml:space="preserve">V. </w:t>
      </w:r>
      <w:r w:rsidRPr="002E569B">
        <w:rPr>
          <w:rFonts w:ascii="Times New Roman" w:hAnsi="Times New Roman"/>
        </w:rPr>
        <w:t>SOUČINNOST OBJEDNATELE A ZHOTOVITELE</w:t>
      </w:r>
    </w:p>
    <w:p w:rsidR="00E62CDE" w:rsidRDefault="00E62CDE" w:rsidP="00D33E96">
      <w:pPr>
        <w:numPr>
          <w:ilvl w:val="0"/>
          <w:numId w:val="3"/>
        </w:numPr>
        <w:tabs>
          <w:tab w:val="clear" w:pos="851"/>
          <w:tab w:val="num" w:pos="-3119"/>
        </w:tabs>
        <w:ind w:left="284" w:hanging="567"/>
        <w:jc w:val="both"/>
        <w:rPr>
          <w:sz w:val="24"/>
        </w:rPr>
      </w:pPr>
      <w:r w:rsidRPr="002E569B">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B96229" w:rsidRPr="002E569B" w:rsidRDefault="00B96229" w:rsidP="00D33E96">
      <w:pPr>
        <w:ind w:left="284"/>
        <w:jc w:val="both"/>
        <w:rPr>
          <w:sz w:val="24"/>
        </w:rPr>
      </w:pPr>
    </w:p>
    <w:p w:rsidR="00E62CDE" w:rsidRDefault="00E62CDE" w:rsidP="00D33E96">
      <w:pPr>
        <w:numPr>
          <w:ilvl w:val="0"/>
          <w:numId w:val="3"/>
        </w:numPr>
        <w:tabs>
          <w:tab w:val="clear" w:pos="851"/>
          <w:tab w:val="num" w:pos="-3119"/>
        </w:tabs>
        <w:ind w:left="283" w:hanging="567"/>
        <w:jc w:val="both"/>
        <w:rPr>
          <w:sz w:val="24"/>
        </w:rPr>
      </w:pPr>
      <w:r w:rsidRPr="002E569B">
        <w:rPr>
          <w:sz w:val="24"/>
        </w:rPr>
        <w:t>Objednatel se zavazuje předat zhotoviteli místo realizace díla způsobilé k řádnému a nerušenému plnění předmětu díla ve smyslu této smlouvy.</w:t>
      </w:r>
    </w:p>
    <w:p w:rsidR="00B96229" w:rsidRPr="002E569B" w:rsidRDefault="00B96229" w:rsidP="00B96229">
      <w:pPr>
        <w:ind w:left="283"/>
        <w:jc w:val="both"/>
        <w:rPr>
          <w:sz w:val="24"/>
        </w:rPr>
      </w:pPr>
    </w:p>
    <w:p w:rsidR="00B96229" w:rsidRDefault="005D4745" w:rsidP="00B96229">
      <w:pPr>
        <w:numPr>
          <w:ilvl w:val="0"/>
          <w:numId w:val="3"/>
        </w:numPr>
        <w:tabs>
          <w:tab w:val="clear" w:pos="851"/>
          <w:tab w:val="num" w:pos="-3119"/>
        </w:tabs>
        <w:ind w:left="284" w:hanging="568"/>
        <w:jc w:val="both"/>
        <w:rPr>
          <w:sz w:val="24"/>
        </w:rPr>
      </w:pPr>
      <w:r w:rsidRPr="00B96229">
        <w:rPr>
          <w:sz w:val="24"/>
        </w:rPr>
        <w:t>Objednatel se zavazuje, že umožní po dokončení díla zhotoviteli přístup do objektu díla za účelem odstranění případných vad</w:t>
      </w:r>
      <w:r w:rsidR="004B6C2E" w:rsidRPr="00B96229">
        <w:rPr>
          <w:sz w:val="24"/>
        </w:rPr>
        <w:t xml:space="preserve"> a nedodělků</w:t>
      </w:r>
      <w:r w:rsidRPr="00B96229">
        <w:rPr>
          <w:sz w:val="24"/>
        </w:rPr>
        <w:t>.</w:t>
      </w:r>
    </w:p>
    <w:p w:rsidR="00B96229" w:rsidRPr="00B96229" w:rsidRDefault="00B96229" w:rsidP="00B96229">
      <w:pPr>
        <w:ind w:left="284"/>
        <w:jc w:val="both"/>
        <w:rPr>
          <w:sz w:val="24"/>
        </w:rPr>
      </w:pPr>
    </w:p>
    <w:p w:rsidR="00E62CDE" w:rsidRPr="002E569B" w:rsidRDefault="005D4745" w:rsidP="00B96229">
      <w:pPr>
        <w:numPr>
          <w:ilvl w:val="0"/>
          <w:numId w:val="3"/>
        </w:numPr>
        <w:shd w:val="clear" w:color="00FFFF" w:fill="auto"/>
        <w:tabs>
          <w:tab w:val="clear" w:pos="851"/>
          <w:tab w:val="num" w:pos="-3119"/>
        </w:tabs>
        <w:ind w:left="284" w:hanging="568"/>
        <w:jc w:val="both"/>
        <w:rPr>
          <w:b/>
          <w:sz w:val="24"/>
          <w:szCs w:val="24"/>
        </w:rPr>
      </w:pPr>
      <w:r w:rsidRPr="002E569B">
        <w:rPr>
          <w:sz w:val="24"/>
        </w:rPr>
        <w:t xml:space="preserve">Objednatel je oprávněn průběžně kontrolovat provádění díla. </w:t>
      </w:r>
    </w:p>
    <w:p w:rsidR="002E0E54" w:rsidRDefault="002E0E54" w:rsidP="00D45FF8">
      <w:pPr>
        <w:shd w:val="clear" w:color="00FFFF" w:fill="auto"/>
        <w:ind w:left="426"/>
        <w:jc w:val="both"/>
        <w:rPr>
          <w:sz w:val="24"/>
          <w:szCs w:val="24"/>
          <w:highlight w:val="green"/>
        </w:rPr>
      </w:pPr>
    </w:p>
    <w:p w:rsidR="0083689D" w:rsidRDefault="0083689D" w:rsidP="00D45FF8">
      <w:pPr>
        <w:shd w:val="clear" w:color="00FFFF" w:fill="auto"/>
        <w:ind w:left="426"/>
        <w:jc w:val="both"/>
        <w:rPr>
          <w:sz w:val="24"/>
          <w:szCs w:val="24"/>
          <w:highlight w:val="green"/>
        </w:rPr>
      </w:pPr>
    </w:p>
    <w:p w:rsidR="00526416" w:rsidRDefault="00526416" w:rsidP="00D45FF8">
      <w:pPr>
        <w:shd w:val="clear" w:color="00FFFF" w:fill="auto"/>
        <w:ind w:left="426"/>
        <w:jc w:val="both"/>
        <w:rPr>
          <w:sz w:val="24"/>
          <w:szCs w:val="24"/>
          <w:highlight w:val="green"/>
        </w:rPr>
      </w:pPr>
    </w:p>
    <w:p w:rsidR="00526416" w:rsidRPr="00A15CB8" w:rsidRDefault="00526416" w:rsidP="00D45FF8">
      <w:pPr>
        <w:shd w:val="clear" w:color="00FFFF" w:fill="auto"/>
        <w:ind w:left="426"/>
        <w:jc w:val="both"/>
        <w:rPr>
          <w:sz w:val="24"/>
          <w:szCs w:val="24"/>
          <w:highlight w:val="green"/>
        </w:rPr>
      </w:pPr>
    </w:p>
    <w:p w:rsidR="00CB0256" w:rsidRPr="002E569B" w:rsidRDefault="002A12EF" w:rsidP="001D1315">
      <w:pPr>
        <w:shd w:val="clear" w:color="00FFFF" w:fill="auto"/>
        <w:spacing w:after="240"/>
        <w:jc w:val="center"/>
        <w:rPr>
          <w:b/>
          <w:sz w:val="24"/>
        </w:rPr>
      </w:pPr>
      <w:r w:rsidRPr="002E569B">
        <w:rPr>
          <w:b/>
          <w:sz w:val="24"/>
        </w:rPr>
        <w:lastRenderedPageBreak/>
        <w:t>VI</w:t>
      </w:r>
      <w:r w:rsidR="00CB0256" w:rsidRPr="002E569B">
        <w:rPr>
          <w:b/>
          <w:sz w:val="24"/>
        </w:rPr>
        <w:t xml:space="preserve">. </w:t>
      </w:r>
      <w:r w:rsidR="00CB0256" w:rsidRPr="002E569B">
        <w:rPr>
          <w:b/>
          <w:sz w:val="24"/>
          <w:u w:val="single"/>
        </w:rPr>
        <w:t>ZVLÁŠTNÍ UJEDNÁNÍ</w:t>
      </w:r>
    </w:p>
    <w:p w:rsidR="0010647A" w:rsidRPr="002E569B" w:rsidRDefault="00997559" w:rsidP="009322F1">
      <w:pPr>
        <w:numPr>
          <w:ilvl w:val="1"/>
          <w:numId w:val="8"/>
        </w:numPr>
        <w:shd w:val="clear" w:color="00FFFF" w:fill="auto"/>
        <w:spacing w:after="120"/>
        <w:ind w:left="283" w:hanging="567"/>
        <w:jc w:val="both"/>
        <w:rPr>
          <w:sz w:val="24"/>
        </w:rPr>
      </w:pPr>
      <w:r w:rsidRPr="002E569B">
        <w:rPr>
          <w:sz w:val="24"/>
          <w:szCs w:val="24"/>
        </w:rPr>
        <w:t xml:space="preserve">Zhotovitel souhlasí s </w:t>
      </w:r>
      <w:r w:rsidR="00146F3B" w:rsidRPr="002E569B">
        <w:rPr>
          <w:sz w:val="24"/>
          <w:szCs w:val="24"/>
        </w:rPr>
        <w:t xml:space="preserve">uveřejněním této smlouvy na </w:t>
      </w:r>
      <w:hyperlink r:id="rId8" w:history="1">
        <w:r w:rsidR="00AF7186" w:rsidRPr="002E569B">
          <w:rPr>
            <w:rStyle w:val="Hypertextovodkaz"/>
            <w:sz w:val="24"/>
            <w:szCs w:val="24"/>
          </w:rPr>
          <w:t>www.as-po.cz</w:t>
        </w:r>
      </w:hyperlink>
      <w:r w:rsidR="00146F3B" w:rsidRPr="002E569B">
        <w:rPr>
          <w:sz w:val="24"/>
          <w:szCs w:val="24"/>
          <w:u w:val="single"/>
        </w:rPr>
        <w:t>.</w:t>
      </w:r>
    </w:p>
    <w:p w:rsidR="0010647A" w:rsidRPr="002E569B" w:rsidRDefault="0010647A" w:rsidP="009322F1">
      <w:pPr>
        <w:numPr>
          <w:ilvl w:val="1"/>
          <w:numId w:val="8"/>
        </w:numPr>
        <w:shd w:val="clear" w:color="00FFFF" w:fill="auto"/>
        <w:spacing w:after="120"/>
        <w:ind w:left="283" w:hanging="567"/>
        <w:jc w:val="both"/>
        <w:rPr>
          <w:sz w:val="24"/>
        </w:rPr>
      </w:pPr>
      <w:r w:rsidRPr="002E569B">
        <w:rPr>
          <w:sz w:val="24"/>
          <w:szCs w:val="24"/>
        </w:rPr>
        <w:t xml:space="preserve">Zhotovitel je povinen po celou dobu realizace díla dodržovat čistotu a pořádek. </w:t>
      </w:r>
    </w:p>
    <w:p w:rsidR="00BE1AD9" w:rsidRDefault="00BE1AD9" w:rsidP="00BE1AD9">
      <w:pPr>
        <w:numPr>
          <w:ilvl w:val="1"/>
          <w:numId w:val="8"/>
        </w:numPr>
        <w:shd w:val="clear" w:color="00FFFF" w:fill="auto"/>
        <w:spacing w:after="120"/>
        <w:ind w:left="283" w:hanging="567"/>
        <w:jc w:val="both"/>
        <w:rPr>
          <w:sz w:val="24"/>
          <w:szCs w:val="24"/>
        </w:rPr>
      </w:pPr>
      <w:r w:rsidRPr="00BE1AD9">
        <w:rPr>
          <w:sz w:val="24"/>
          <w:szCs w:val="24"/>
        </w:rPr>
        <w:t>Zhotovitel</w:t>
      </w:r>
      <w:r w:rsidRPr="00BE1AD9">
        <w:rPr>
          <w:bCs/>
          <w:sz w:val="24"/>
          <w:szCs w:val="24"/>
        </w:rPr>
        <w:t xml:space="preserve"> prohlašuje, že je pojištěn u pojišťovny</w:t>
      </w:r>
      <w:r w:rsidRPr="00BE1AD9">
        <w:rPr>
          <w:bCs/>
          <w:sz w:val="24"/>
          <w:szCs w:val="24"/>
          <w:highlight w:val="yellow"/>
        </w:rPr>
        <w:t xml:space="preserve"> …………………….</w:t>
      </w:r>
      <w:proofErr w:type="gramStart"/>
      <w:r w:rsidRPr="00BE1AD9">
        <w:rPr>
          <w:bCs/>
          <w:sz w:val="24"/>
          <w:szCs w:val="24"/>
          <w:highlight w:val="yellow"/>
        </w:rPr>
        <w:t xml:space="preserve">….... </w:t>
      </w:r>
      <w:r w:rsidRPr="00BE1AD9">
        <w:rPr>
          <w:bCs/>
          <w:sz w:val="24"/>
          <w:szCs w:val="24"/>
        </w:rPr>
        <w:t>, č.</w:t>
      </w:r>
      <w:proofErr w:type="gramEnd"/>
      <w:r w:rsidRPr="00BE1AD9">
        <w:rPr>
          <w:bCs/>
          <w:sz w:val="24"/>
          <w:szCs w:val="24"/>
        </w:rPr>
        <w:t xml:space="preserve"> pojistné smlouvy</w:t>
      </w:r>
      <w:r w:rsidRPr="00BE1AD9">
        <w:rPr>
          <w:bCs/>
          <w:sz w:val="24"/>
          <w:szCs w:val="24"/>
          <w:highlight w:val="yellow"/>
        </w:rPr>
        <w:t xml:space="preserve">……………….. </w:t>
      </w:r>
      <w:r w:rsidRPr="00BE1AD9">
        <w:rPr>
          <w:bCs/>
          <w:sz w:val="24"/>
          <w:szCs w:val="24"/>
        </w:rPr>
        <w:t xml:space="preserve">na škody způsobené při své podnikatelské činnosti do výše </w:t>
      </w:r>
      <w:r w:rsidRPr="00BE1AD9">
        <w:rPr>
          <w:b/>
          <w:bCs/>
          <w:sz w:val="24"/>
          <w:szCs w:val="24"/>
          <w:highlight w:val="yellow"/>
        </w:rPr>
        <w:t>1 000 000</w:t>
      </w:r>
      <w:r w:rsidRPr="00BE1AD9">
        <w:rPr>
          <w:b/>
          <w:bCs/>
          <w:sz w:val="24"/>
          <w:szCs w:val="24"/>
        </w:rPr>
        <w:t>,-Kč</w:t>
      </w:r>
      <w:r w:rsidRPr="00BE1AD9">
        <w:rPr>
          <w:bCs/>
          <w:sz w:val="24"/>
          <w:szCs w:val="24"/>
        </w:rPr>
        <w:t xml:space="preserve">. </w:t>
      </w:r>
      <w:r w:rsidRPr="00BE1AD9">
        <w:rPr>
          <w:bCs/>
          <w:sz w:val="24"/>
          <w:szCs w:val="24"/>
        </w:rPr>
        <w:t>Zhotovitel</w:t>
      </w:r>
      <w:r w:rsidRPr="00BE1AD9">
        <w:rPr>
          <w:bCs/>
          <w:sz w:val="24"/>
          <w:szCs w:val="24"/>
        </w:rPr>
        <w:t xml:space="preserve"> je povinen mít uzavřenu pojistnou smlouvu pro případ vzniku škody minimálně ve stejném rozsahu a výši, jak je uvedeno v tomto bodu, a to po celou dobu trvání smluvního vztahu založeného touto </w:t>
      </w:r>
      <w:r>
        <w:rPr>
          <w:bCs/>
          <w:sz w:val="24"/>
          <w:szCs w:val="24"/>
        </w:rPr>
        <w:t>smlouvou.</w:t>
      </w:r>
    </w:p>
    <w:p w:rsidR="00BE1AD9" w:rsidRPr="00BE1AD9" w:rsidRDefault="00BE1AD9" w:rsidP="00BE1AD9">
      <w:pPr>
        <w:shd w:val="clear" w:color="00FFFF" w:fill="auto"/>
        <w:spacing w:after="120"/>
        <w:ind w:left="-284"/>
        <w:jc w:val="both"/>
        <w:rPr>
          <w:sz w:val="24"/>
          <w:szCs w:val="24"/>
        </w:rPr>
      </w:pPr>
    </w:p>
    <w:p w:rsidR="00CB0256" w:rsidRPr="002E569B" w:rsidRDefault="002A12EF" w:rsidP="00C42B99">
      <w:pPr>
        <w:spacing w:after="240"/>
        <w:jc w:val="center"/>
        <w:rPr>
          <w:b/>
          <w:sz w:val="24"/>
          <w:szCs w:val="24"/>
          <w:u w:val="single"/>
        </w:rPr>
      </w:pPr>
      <w:r w:rsidRPr="002E569B">
        <w:rPr>
          <w:b/>
          <w:sz w:val="24"/>
        </w:rPr>
        <w:t>VII</w:t>
      </w:r>
      <w:r w:rsidR="00CB0256" w:rsidRPr="002E569B">
        <w:rPr>
          <w:b/>
          <w:sz w:val="24"/>
        </w:rPr>
        <w:t xml:space="preserve">. </w:t>
      </w:r>
      <w:r w:rsidR="00CB0256" w:rsidRPr="002E569B">
        <w:rPr>
          <w:b/>
          <w:sz w:val="24"/>
          <w:szCs w:val="24"/>
          <w:u w:val="single"/>
        </w:rPr>
        <w:t>PŘEDÁNÍ DÍLA</w:t>
      </w:r>
    </w:p>
    <w:p w:rsidR="00CA3361" w:rsidRPr="002E569B" w:rsidRDefault="00582AE5" w:rsidP="00C42B99">
      <w:pPr>
        <w:ind w:left="284" w:hanging="568"/>
        <w:jc w:val="both"/>
        <w:rPr>
          <w:sz w:val="24"/>
        </w:rPr>
      </w:pPr>
      <w:proofErr w:type="gramStart"/>
      <w:r w:rsidRPr="002E569B">
        <w:rPr>
          <w:b/>
          <w:sz w:val="24"/>
        </w:rPr>
        <w:t>7.1</w:t>
      </w:r>
      <w:proofErr w:type="gramEnd"/>
      <w:r w:rsidRPr="002E569B">
        <w:rPr>
          <w:b/>
          <w:sz w:val="24"/>
        </w:rPr>
        <w:t>.</w:t>
      </w:r>
      <w:r w:rsidRPr="002E569B">
        <w:rPr>
          <w:b/>
          <w:sz w:val="24"/>
        </w:rPr>
        <w:tab/>
      </w:r>
      <w:r w:rsidR="002500F9" w:rsidRPr="002E569B">
        <w:rPr>
          <w:sz w:val="24"/>
        </w:rPr>
        <w:t>Zhotovitel oznámí objednateli 7 dnů předem te</w:t>
      </w:r>
      <w:r w:rsidR="00997559" w:rsidRPr="002E569B">
        <w:rPr>
          <w:sz w:val="24"/>
        </w:rPr>
        <w:t xml:space="preserve">rmín, kdy dílo bude dokončeno a </w:t>
      </w:r>
      <w:r w:rsidR="002500F9" w:rsidRPr="002E569B">
        <w:rPr>
          <w:sz w:val="24"/>
        </w:rPr>
        <w:t xml:space="preserve">připraveno k předání. </w:t>
      </w:r>
      <w:r w:rsidR="003F576A" w:rsidRPr="002E569B">
        <w:rPr>
          <w:sz w:val="24"/>
        </w:rPr>
        <w:t>Při přejímacím řízení předloží zhotovitel veškeré požadované doklady dle článku I</w:t>
      </w:r>
      <w:r w:rsidR="00B42257" w:rsidRPr="002E569B">
        <w:rPr>
          <w:sz w:val="24"/>
        </w:rPr>
        <w:t>.</w:t>
      </w:r>
      <w:r w:rsidR="003F576A" w:rsidRPr="002E569B">
        <w:rPr>
          <w:sz w:val="24"/>
        </w:rPr>
        <w:t xml:space="preserve"> smlouvy. </w:t>
      </w:r>
      <w:r w:rsidR="002500F9" w:rsidRPr="002E569B">
        <w:rPr>
          <w:sz w:val="24"/>
        </w:rPr>
        <w:t xml:space="preserve">O předání díla bude proveden zápis o předání a převzetí dokončeného díla, který podepíší zástupci obou smluvních stran. </w:t>
      </w:r>
    </w:p>
    <w:p w:rsidR="002B2220" w:rsidRDefault="002B2220" w:rsidP="00BE6D59">
      <w:pPr>
        <w:shd w:val="clear" w:color="00FFFF" w:fill="auto"/>
        <w:jc w:val="center"/>
        <w:rPr>
          <w:sz w:val="24"/>
          <w:highlight w:val="green"/>
        </w:rPr>
      </w:pPr>
    </w:p>
    <w:p w:rsidR="007442B2" w:rsidRPr="00A15CB8" w:rsidRDefault="007442B2" w:rsidP="00BE6D59">
      <w:pPr>
        <w:shd w:val="clear" w:color="00FFFF" w:fill="auto"/>
        <w:jc w:val="center"/>
        <w:rPr>
          <w:sz w:val="24"/>
          <w:highlight w:val="green"/>
        </w:rPr>
      </w:pPr>
    </w:p>
    <w:p w:rsidR="00CB0256" w:rsidRPr="002E569B" w:rsidRDefault="002A12EF" w:rsidP="001D1315">
      <w:pPr>
        <w:shd w:val="clear" w:color="00FFFF" w:fill="auto"/>
        <w:spacing w:after="240"/>
        <w:jc w:val="center"/>
        <w:rPr>
          <w:caps/>
        </w:rPr>
      </w:pPr>
      <w:r w:rsidRPr="002E569B">
        <w:rPr>
          <w:b/>
          <w:sz w:val="24"/>
        </w:rPr>
        <w:t>VIII</w:t>
      </w:r>
      <w:r w:rsidR="00CB0256" w:rsidRPr="002E569B">
        <w:rPr>
          <w:b/>
          <w:sz w:val="24"/>
        </w:rPr>
        <w:t xml:space="preserve">. </w:t>
      </w:r>
      <w:r w:rsidR="00CB0256" w:rsidRPr="002E569B">
        <w:rPr>
          <w:b/>
          <w:caps/>
          <w:sz w:val="24"/>
          <w:szCs w:val="24"/>
          <w:u w:val="single"/>
        </w:rPr>
        <w:t>SMLUVNÍ POKUTY</w:t>
      </w:r>
    </w:p>
    <w:p w:rsidR="00CB0256" w:rsidRPr="002E569B" w:rsidRDefault="00997559" w:rsidP="00CF1FF1">
      <w:pPr>
        <w:pStyle w:val="Zkladntext3"/>
        <w:numPr>
          <w:ilvl w:val="1"/>
          <w:numId w:val="4"/>
        </w:numPr>
        <w:tabs>
          <w:tab w:val="left" w:pos="-3119"/>
        </w:tabs>
        <w:spacing w:before="0"/>
        <w:ind w:left="284" w:hanging="568"/>
        <w:jc w:val="both"/>
      </w:pPr>
      <w:r w:rsidRPr="002E569B">
        <w:t xml:space="preserve">Za </w:t>
      </w:r>
      <w:r w:rsidR="00CB0256" w:rsidRPr="002E569B">
        <w:t>prodlení s úhradou faktur</w:t>
      </w:r>
      <w:r w:rsidR="00F82F5F" w:rsidRPr="002E569B">
        <w:t>y</w:t>
      </w:r>
      <w:r w:rsidR="00CB0256" w:rsidRPr="002E569B">
        <w:t xml:space="preserve"> zaplatí objednatel zhotoviteli</w:t>
      </w:r>
      <w:r w:rsidR="007870BB" w:rsidRPr="002E569B">
        <w:t xml:space="preserve"> smluvní pokutu ve výši 0,</w:t>
      </w:r>
      <w:r w:rsidR="00C26A81" w:rsidRPr="002E569B">
        <w:t>05</w:t>
      </w:r>
      <w:r w:rsidRPr="002E569B">
        <w:t xml:space="preserve"> % z </w:t>
      </w:r>
      <w:r w:rsidR="00CB0256" w:rsidRPr="002E569B">
        <w:t>fakturované částky za každý den prodlení.</w:t>
      </w:r>
    </w:p>
    <w:p w:rsidR="00CB0256" w:rsidRPr="002E569B" w:rsidRDefault="008808E7" w:rsidP="00A7780E">
      <w:pPr>
        <w:pStyle w:val="Zkladntext3"/>
        <w:numPr>
          <w:ilvl w:val="1"/>
          <w:numId w:val="4"/>
        </w:numPr>
        <w:tabs>
          <w:tab w:val="left" w:pos="-3119"/>
        </w:tabs>
        <w:spacing w:after="120"/>
        <w:ind w:left="283" w:hanging="567"/>
        <w:jc w:val="both"/>
        <w:rPr>
          <w:bCs/>
        </w:rPr>
      </w:pPr>
      <w:r w:rsidRPr="002E569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2E569B">
        <w:rPr>
          <w:bCs/>
        </w:rPr>
        <w:t>.</w:t>
      </w:r>
    </w:p>
    <w:p w:rsidR="00CB0256" w:rsidRPr="002E569B" w:rsidRDefault="00CB0256" w:rsidP="00A7780E">
      <w:pPr>
        <w:numPr>
          <w:ilvl w:val="1"/>
          <w:numId w:val="4"/>
        </w:numPr>
        <w:tabs>
          <w:tab w:val="left" w:pos="-3119"/>
        </w:tabs>
        <w:ind w:left="283" w:hanging="567"/>
        <w:jc w:val="both"/>
        <w:rPr>
          <w:bCs/>
          <w:sz w:val="24"/>
        </w:rPr>
      </w:pPr>
      <w:r w:rsidRPr="002E569B">
        <w:rPr>
          <w:sz w:val="24"/>
        </w:rPr>
        <w:t>Uhrazením smluvní pokuty není dotčeno právo požadovat náhradu škody v</w:t>
      </w:r>
      <w:r w:rsidR="00997559" w:rsidRPr="002E569B">
        <w:rPr>
          <w:sz w:val="24"/>
        </w:rPr>
        <w:t xml:space="preserve"> </w:t>
      </w:r>
      <w:r w:rsidRPr="002E569B">
        <w:rPr>
          <w:sz w:val="24"/>
        </w:rPr>
        <w:t>plné výši.</w:t>
      </w:r>
    </w:p>
    <w:p w:rsidR="002005AB" w:rsidRPr="002E569B" w:rsidRDefault="002005AB" w:rsidP="002005AB">
      <w:pPr>
        <w:tabs>
          <w:tab w:val="left" w:pos="-3119"/>
        </w:tabs>
        <w:jc w:val="both"/>
        <w:rPr>
          <w:sz w:val="24"/>
        </w:rPr>
      </w:pPr>
    </w:p>
    <w:p w:rsidR="00EB33C5" w:rsidRPr="002E569B" w:rsidRDefault="00EB33C5" w:rsidP="002005AB">
      <w:pPr>
        <w:tabs>
          <w:tab w:val="left" w:pos="-3119"/>
        </w:tabs>
        <w:jc w:val="both"/>
        <w:rPr>
          <w:sz w:val="24"/>
        </w:rPr>
      </w:pPr>
    </w:p>
    <w:p w:rsidR="00CB0256" w:rsidRPr="002E569B" w:rsidRDefault="002A12EF" w:rsidP="00D45FF8">
      <w:pPr>
        <w:shd w:val="clear" w:color="00FFFF" w:fill="auto"/>
        <w:jc w:val="center"/>
        <w:rPr>
          <w:b/>
          <w:caps/>
          <w:sz w:val="24"/>
          <w:szCs w:val="24"/>
          <w:u w:val="single"/>
        </w:rPr>
      </w:pPr>
      <w:r w:rsidRPr="002E569B">
        <w:rPr>
          <w:b/>
          <w:sz w:val="24"/>
        </w:rPr>
        <w:t>I</w:t>
      </w:r>
      <w:r w:rsidR="00CB0256" w:rsidRPr="002E569B">
        <w:rPr>
          <w:b/>
          <w:sz w:val="24"/>
        </w:rPr>
        <w:t xml:space="preserve">X. </w:t>
      </w:r>
      <w:r w:rsidR="00CB0256" w:rsidRPr="002E569B">
        <w:rPr>
          <w:b/>
          <w:caps/>
          <w:sz w:val="24"/>
          <w:szCs w:val="24"/>
          <w:u w:val="single"/>
        </w:rPr>
        <w:t>ODSTOUPENÍ OD SMLOUVY</w:t>
      </w:r>
    </w:p>
    <w:p w:rsidR="00CD2E3A" w:rsidRPr="002E569B" w:rsidRDefault="00CD2E3A" w:rsidP="00D45FF8">
      <w:pPr>
        <w:shd w:val="clear" w:color="00FFFF" w:fill="auto"/>
        <w:jc w:val="center"/>
        <w:rPr>
          <w:caps/>
        </w:rPr>
      </w:pPr>
    </w:p>
    <w:p w:rsidR="00CB0256" w:rsidRPr="002E569B" w:rsidRDefault="00DF5B00" w:rsidP="000755A1">
      <w:pPr>
        <w:pStyle w:val="Zkladntext3"/>
        <w:spacing w:before="0"/>
        <w:ind w:left="284" w:hanging="568"/>
        <w:jc w:val="both"/>
      </w:pPr>
      <w:proofErr w:type="gramStart"/>
      <w:r w:rsidRPr="002E569B">
        <w:rPr>
          <w:b/>
        </w:rPr>
        <w:t>9</w:t>
      </w:r>
      <w:r w:rsidR="00CB0256" w:rsidRPr="002E569B">
        <w:rPr>
          <w:b/>
        </w:rPr>
        <w:t>.1</w:t>
      </w:r>
      <w:proofErr w:type="gramEnd"/>
      <w:r w:rsidR="00CB0256" w:rsidRPr="002E569B">
        <w:rPr>
          <w:b/>
        </w:rPr>
        <w:t>.</w:t>
      </w:r>
      <w:r w:rsidR="00CB0256" w:rsidRPr="002E569B">
        <w:rPr>
          <w:b/>
        </w:rPr>
        <w:tab/>
      </w:r>
      <w:r w:rsidR="00CB0256" w:rsidRPr="002E569B">
        <w:t>Odstoupit od této smlouvy lze pro podstatné porušení této smlouvy</w:t>
      </w:r>
      <w:r w:rsidR="00F82F5F" w:rsidRPr="002E569B">
        <w:t>,</w:t>
      </w:r>
      <w:r w:rsidR="00CB0256" w:rsidRPr="002E569B">
        <w:t xml:space="preserve"> a to </w:t>
      </w:r>
      <w:r w:rsidR="007D128E" w:rsidRPr="002E569B">
        <w:t>zejména</w:t>
      </w:r>
      <w:r w:rsidR="00CB0256" w:rsidRPr="002E569B">
        <w:t>:</w:t>
      </w:r>
    </w:p>
    <w:p w:rsidR="002500F9" w:rsidRPr="002E569B" w:rsidRDefault="002500F9" w:rsidP="009322F1">
      <w:pPr>
        <w:pStyle w:val="Zkladntext3"/>
        <w:numPr>
          <w:ilvl w:val="0"/>
          <w:numId w:val="6"/>
        </w:numPr>
        <w:spacing w:before="0"/>
        <w:jc w:val="both"/>
      </w:pPr>
      <w:r w:rsidRPr="002E569B">
        <w:t>neplnění předmětu díla podle čl. I.</w:t>
      </w:r>
      <w:r w:rsidR="00D7337B" w:rsidRPr="002E569B">
        <w:t>,</w:t>
      </w:r>
    </w:p>
    <w:p w:rsidR="002500F9" w:rsidRPr="002E569B" w:rsidRDefault="00997559" w:rsidP="009322F1">
      <w:pPr>
        <w:pStyle w:val="Zkladntext3"/>
        <w:numPr>
          <w:ilvl w:val="0"/>
          <w:numId w:val="6"/>
        </w:numPr>
        <w:spacing w:before="0"/>
        <w:jc w:val="both"/>
      </w:pPr>
      <w:r w:rsidRPr="002E569B">
        <w:t xml:space="preserve">zhotovitel neprovede dílo v </w:t>
      </w:r>
      <w:r w:rsidR="002500F9" w:rsidRPr="002E569B">
        <w:t>patřičné kvalitě podle platných předpisů a norem</w:t>
      </w:r>
      <w:r w:rsidR="00D7337B" w:rsidRPr="002E569B">
        <w:t>,</w:t>
      </w:r>
    </w:p>
    <w:p w:rsidR="002500F9" w:rsidRPr="002E569B" w:rsidRDefault="00997559" w:rsidP="009322F1">
      <w:pPr>
        <w:pStyle w:val="Zkladntext3"/>
        <w:numPr>
          <w:ilvl w:val="0"/>
          <w:numId w:val="6"/>
        </w:numPr>
        <w:spacing w:before="0"/>
        <w:jc w:val="both"/>
      </w:pPr>
      <w:r w:rsidRPr="002E569B">
        <w:t xml:space="preserve">zhotovitel je v prodlení s </w:t>
      </w:r>
      <w:r w:rsidR="002500F9" w:rsidRPr="002E569B">
        <w:t xml:space="preserve">termínem dokončení díla o více než </w:t>
      </w:r>
      <w:r w:rsidR="005C4282">
        <w:t>1</w:t>
      </w:r>
      <w:r w:rsidR="002E0E54" w:rsidRPr="002E569B">
        <w:t>0</w:t>
      </w:r>
      <w:r w:rsidR="002500F9" w:rsidRPr="002E569B">
        <w:t xml:space="preserve"> kalendářních dnů</w:t>
      </w:r>
      <w:r w:rsidR="00B04AD1" w:rsidRPr="002E569B">
        <w:t>.</w:t>
      </w:r>
    </w:p>
    <w:p w:rsidR="00CB0256" w:rsidRPr="002E569B" w:rsidRDefault="00DF5B00" w:rsidP="000755A1">
      <w:pPr>
        <w:spacing w:before="120"/>
        <w:ind w:left="284" w:hanging="568"/>
        <w:jc w:val="both"/>
        <w:rPr>
          <w:sz w:val="24"/>
        </w:rPr>
      </w:pPr>
      <w:proofErr w:type="gramStart"/>
      <w:r w:rsidRPr="002E569B">
        <w:rPr>
          <w:b/>
          <w:sz w:val="24"/>
        </w:rPr>
        <w:t>9</w:t>
      </w:r>
      <w:r w:rsidR="00CB0256" w:rsidRPr="002E569B">
        <w:rPr>
          <w:b/>
          <w:sz w:val="24"/>
        </w:rPr>
        <w:t>.2</w:t>
      </w:r>
      <w:proofErr w:type="gramEnd"/>
      <w:r w:rsidR="00CB0256" w:rsidRPr="002E569B">
        <w:rPr>
          <w:b/>
          <w:sz w:val="24"/>
        </w:rPr>
        <w:t>.</w:t>
      </w:r>
      <w:r w:rsidR="00CB0256" w:rsidRPr="002E569B">
        <w:rPr>
          <w:sz w:val="24"/>
        </w:rPr>
        <w:tab/>
        <w:t>Odstoupení od smlo</w:t>
      </w:r>
      <w:r w:rsidR="00997559" w:rsidRPr="002E569B">
        <w:rPr>
          <w:sz w:val="24"/>
        </w:rPr>
        <w:t xml:space="preserve">uvy lze provést pouze písemně s </w:t>
      </w:r>
      <w:r w:rsidR="00CB0256" w:rsidRPr="002E569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2E569B">
        <w:rPr>
          <w:sz w:val="24"/>
        </w:rPr>
        <w:t>uhradit</w:t>
      </w:r>
      <w:r w:rsidR="00997559" w:rsidRPr="002E569B">
        <w:rPr>
          <w:sz w:val="24"/>
        </w:rPr>
        <w:t xml:space="preserve"> druhé straně veškeré náklady a škody jí prokazatelně vzniklé v souvislosti s </w:t>
      </w:r>
      <w:r w:rsidR="00CB0256" w:rsidRPr="002E569B">
        <w:rPr>
          <w:sz w:val="24"/>
        </w:rPr>
        <w:t>odstoupením od této smlouvy.</w:t>
      </w:r>
    </w:p>
    <w:p w:rsidR="00944AEB" w:rsidRPr="00A15CB8" w:rsidRDefault="00944AEB" w:rsidP="00D45FF8">
      <w:pPr>
        <w:ind w:left="283" w:hanging="567"/>
        <w:jc w:val="both"/>
        <w:rPr>
          <w:sz w:val="24"/>
          <w:highlight w:val="green"/>
        </w:rPr>
      </w:pPr>
    </w:p>
    <w:p w:rsidR="0057754C" w:rsidRDefault="0057754C" w:rsidP="00D45FF8">
      <w:pPr>
        <w:ind w:left="283" w:hanging="567"/>
        <w:jc w:val="both"/>
        <w:rPr>
          <w:sz w:val="24"/>
        </w:rPr>
      </w:pPr>
    </w:p>
    <w:p w:rsidR="007442B2" w:rsidRDefault="007442B2" w:rsidP="00D45FF8">
      <w:pPr>
        <w:ind w:left="283" w:hanging="567"/>
        <w:jc w:val="both"/>
        <w:rPr>
          <w:sz w:val="24"/>
        </w:rPr>
      </w:pPr>
    </w:p>
    <w:p w:rsidR="002E0E54" w:rsidRPr="00E5785F" w:rsidRDefault="00B61268" w:rsidP="00E72C77">
      <w:pPr>
        <w:shd w:val="clear" w:color="00FFFF" w:fill="auto"/>
        <w:jc w:val="center"/>
        <w:rPr>
          <w:b/>
          <w:caps/>
          <w:sz w:val="24"/>
          <w:szCs w:val="24"/>
          <w:u w:val="single"/>
        </w:rPr>
      </w:pPr>
      <w:r w:rsidRPr="00E5785F">
        <w:rPr>
          <w:b/>
          <w:caps/>
          <w:sz w:val="24"/>
          <w:szCs w:val="24"/>
        </w:rPr>
        <w:t xml:space="preserve">X. </w:t>
      </w:r>
      <w:r w:rsidR="002E0E54" w:rsidRPr="00E5785F">
        <w:rPr>
          <w:b/>
          <w:caps/>
          <w:sz w:val="24"/>
          <w:szCs w:val="24"/>
          <w:u w:val="single"/>
        </w:rPr>
        <w:t>Odpovědnost za vady – záruka</w:t>
      </w:r>
    </w:p>
    <w:p w:rsidR="002C7305" w:rsidRPr="00A15CB8" w:rsidRDefault="002C7305" w:rsidP="00E72C77">
      <w:pPr>
        <w:shd w:val="clear" w:color="00FFFF" w:fill="auto"/>
        <w:jc w:val="center"/>
        <w:rPr>
          <w:b/>
          <w:caps/>
          <w:sz w:val="24"/>
          <w:szCs w:val="24"/>
          <w:highlight w:val="green"/>
          <w:u w:val="single"/>
        </w:rPr>
      </w:pPr>
    </w:p>
    <w:p w:rsidR="003406FB" w:rsidRPr="00A15CB8" w:rsidRDefault="003406FB" w:rsidP="003406FB">
      <w:pPr>
        <w:rPr>
          <w:sz w:val="2"/>
          <w:highlight w:val="green"/>
        </w:rPr>
      </w:pPr>
    </w:p>
    <w:p w:rsidR="00A7780E" w:rsidRPr="00974AB5" w:rsidRDefault="006D04F5" w:rsidP="00974AB5">
      <w:pPr>
        <w:pStyle w:val="Zkladntext3"/>
        <w:spacing w:before="0" w:after="120"/>
        <w:ind w:left="283" w:hanging="567"/>
        <w:jc w:val="both"/>
        <w:rPr>
          <w:szCs w:val="24"/>
          <w:highlight w:val="yellow"/>
        </w:rPr>
      </w:pPr>
      <w:r w:rsidRPr="00FD0383">
        <w:rPr>
          <w:b/>
        </w:rPr>
        <w:t>10.1.</w:t>
      </w:r>
      <w:r w:rsidR="00A7780E">
        <w:rPr>
          <w:szCs w:val="24"/>
        </w:rPr>
        <w:t xml:space="preserve"> Záruční doba na realizaci</w:t>
      </w:r>
      <w:r w:rsidRPr="00FD0383">
        <w:rPr>
          <w:szCs w:val="24"/>
        </w:rPr>
        <w:t xml:space="preserve"> díla se sjednává</w:t>
      </w:r>
      <w:r w:rsidR="00D2226E" w:rsidRPr="00FD0383">
        <w:rPr>
          <w:szCs w:val="24"/>
        </w:rPr>
        <w:t xml:space="preserve"> min.</w:t>
      </w:r>
      <w:r w:rsidRPr="00FD0383">
        <w:rPr>
          <w:szCs w:val="24"/>
        </w:rPr>
        <w:t xml:space="preserve"> </w:t>
      </w:r>
      <w:r w:rsidRPr="00FD0383">
        <w:rPr>
          <w:szCs w:val="24"/>
          <w:highlight w:val="yellow"/>
        </w:rPr>
        <w:t xml:space="preserve">na </w:t>
      </w:r>
      <w:r w:rsidR="00382FDB" w:rsidRPr="00FD0383">
        <w:rPr>
          <w:szCs w:val="24"/>
          <w:highlight w:val="yellow"/>
        </w:rPr>
        <w:t xml:space="preserve">…… </w:t>
      </w:r>
      <w:r w:rsidRPr="00FD0383">
        <w:rPr>
          <w:b/>
          <w:bCs/>
          <w:szCs w:val="24"/>
          <w:highlight w:val="yellow"/>
        </w:rPr>
        <w:t>měsíců</w:t>
      </w:r>
      <w:r w:rsidR="00604725" w:rsidRPr="00FD0383">
        <w:rPr>
          <w:b/>
          <w:bCs/>
          <w:szCs w:val="24"/>
          <w:highlight w:val="yellow"/>
        </w:rPr>
        <w:t>.</w:t>
      </w:r>
      <w:r w:rsidRPr="00FD0383">
        <w:rPr>
          <w:szCs w:val="24"/>
          <w:highlight w:val="yellow"/>
        </w:rPr>
        <w:t xml:space="preserve"> </w:t>
      </w:r>
    </w:p>
    <w:p w:rsidR="006D04F5" w:rsidRPr="002E569B" w:rsidRDefault="006D04F5" w:rsidP="006D04F5">
      <w:pPr>
        <w:pStyle w:val="Zkladntext3"/>
        <w:spacing w:before="0" w:after="120"/>
        <w:ind w:left="283" w:hanging="567"/>
        <w:jc w:val="both"/>
        <w:rPr>
          <w:szCs w:val="24"/>
        </w:rPr>
      </w:pPr>
      <w:r w:rsidRPr="002E569B">
        <w:rPr>
          <w:b/>
        </w:rPr>
        <w:t>10.</w:t>
      </w:r>
      <w:r w:rsidR="00974AB5">
        <w:rPr>
          <w:b/>
        </w:rPr>
        <w:t>2</w:t>
      </w:r>
      <w:r w:rsidRPr="002E569B">
        <w:rPr>
          <w:b/>
        </w:rPr>
        <w:t>.</w:t>
      </w:r>
      <w:r w:rsidRPr="002E569B">
        <w:rPr>
          <w:szCs w:val="24"/>
        </w:rPr>
        <w:t xml:space="preserve"> 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2E569B" w:rsidRDefault="00A7780E" w:rsidP="006D04F5">
      <w:pPr>
        <w:pStyle w:val="Zkladntext3"/>
        <w:spacing w:before="0" w:after="120"/>
        <w:ind w:left="283" w:hanging="567"/>
        <w:jc w:val="both"/>
        <w:rPr>
          <w:szCs w:val="24"/>
        </w:rPr>
      </w:pPr>
      <w:r>
        <w:rPr>
          <w:b/>
        </w:rPr>
        <w:t>10.</w:t>
      </w:r>
      <w:r w:rsidR="00974AB5">
        <w:rPr>
          <w:b/>
        </w:rPr>
        <w:t>3</w:t>
      </w:r>
      <w:r w:rsidR="006D04F5" w:rsidRPr="002E569B">
        <w:rPr>
          <w:b/>
        </w:rPr>
        <w:t>.</w:t>
      </w:r>
      <w:r w:rsidR="006D04F5" w:rsidRPr="002E569B">
        <w:rPr>
          <w:szCs w:val="24"/>
        </w:rPr>
        <w:t xml:space="preserve"> V záruční době se odstraňují skryté vady zdarma. </w:t>
      </w:r>
    </w:p>
    <w:p w:rsidR="006D04F5" w:rsidRPr="002E569B" w:rsidRDefault="00974AB5" w:rsidP="006D04F5">
      <w:pPr>
        <w:pStyle w:val="Zkladntext3"/>
        <w:spacing w:before="0" w:after="120"/>
        <w:ind w:left="283" w:hanging="567"/>
        <w:jc w:val="both"/>
        <w:rPr>
          <w:szCs w:val="24"/>
        </w:rPr>
      </w:pPr>
      <w:r>
        <w:rPr>
          <w:b/>
        </w:rPr>
        <w:lastRenderedPageBreak/>
        <w:t>10.4</w:t>
      </w:r>
      <w:r w:rsidR="006D04F5" w:rsidRPr="002E569B">
        <w:rPr>
          <w:b/>
        </w:rPr>
        <w:t>.</w:t>
      </w:r>
      <w:r w:rsidR="006D04F5" w:rsidRPr="002E569B">
        <w:rPr>
          <w:szCs w:val="24"/>
        </w:rPr>
        <w:t xml:space="preserve"> Objednatel se zavazuje, že případnou reklamaci vady díla uplatní bez zbytečného odkladu po jejím zjištění, písemně do rukou oprávněného zástupce zhotovitele. </w:t>
      </w:r>
    </w:p>
    <w:p w:rsidR="009C5B58" w:rsidRDefault="00A7780E" w:rsidP="006D04F5">
      <w:pPr>
        <w:pStyle w:val="Zkladntext3"/>
        <w:spacing w:before="0" w:after="120"/>
        <w:ind w:left="283" w:hanging="567"/>
        <w:jc w:val="both"/>
        <w:rPr>
          <w:szCs w:val="24"/>
        </w:rPr>
      </w:pPr>
      <w:r>
        <w:rPr>
          <w:b/>
        </w:rPr>
        <w:t>10.</w:t>
      </w:r>
      <w:r w:rsidR="00974AB5">
        <w:rPr>
          <w:b/>
        </w:rPr>
        <w:t>5</w:t>
      </w:r>
      <w:r w:rsidR="006D04F5" w:rsidRPr="002E569B">
        <w:rPr>
          <w:b/>
        </w:rPr>
        <w:t>.</w:t>
      </w:r>
      <w:r w:rsidR="006D04F5" w:rsidRPr="002E569B">
        <w:rPr>
          <w:szCs w:val="24"/>
        </w:rPr>
        <w:t xml:space="preserve"> Po dobu záruční doby nesmí dojít bez souhlasu zhotovitele k zásahům do provedeného díla. V opačném případě ztrácí objednatel právo reklamace a záruční doba končí okamžikem neoprávněného zásahu na díle. </w:t>
      </w:r>
    </w:p>
    <w:p w:rsidR="00AB33CD" w:rsidRDefault="00AB33CD" w:rsidP="006D04F5">
      <w:pPr>
        <w:pStyle w:val="Zkladntext3"/>
        <w:spacing w:before="0" w:after="120"/>
        <w:ind w:left="283" w:hanging="567"/>
        <w:jc w:val="both"/>
        <w:rPr>
          <w:szCs w:val="24"/>
        </w:rPr>
      </w:pPr>
    </w:p>
    <w:p w:rsidR="00CB0256" w:rsidRPr="002E569B" w:rsidRDefault="002A12EF" w:rsidP="001D1315">
      <w:pPr>
        <w:shd w:val="clear" w:color="00FFFF" w:fill="auto"/>
        <w:spacing w:after="240"/>
        <w:jc w:val="center"/>
      </w:pPr>
      <w:r w:rsidRPr="002E569B">
        <w:rPr>
          <w:b/>
          <w:sz w:val="24"/>
        </w:rPr>
        <w:t>X</w:t>
      </w:r>
      <w:r w:rsidR="00B61268" w:rsidRPr="002E569B">
        <w:rPr>
          <w:b/>
          <w:sz w:val="24"/>
        </w:rPr>
        <w:t>I</w:t>
      </w:r>
      <w:r w:rsidR="00CB0256" w:rsidRPr="002E569B">
        <w:rPr>
          <w:b/>
          <w:sz w:val="24"/>
        </w:rPr>
        <w:t xml:space="preserve">. </w:t>
      </w:r>
      <w:r w:rsidR="00CB0256" w:rsidRPr="002E569B">
        <w:rPr>
          <w:b/>
          <w:sz w:val="24"/>
          <w:szCs w:val="24"/>
          <w:u w:val="single"/>
        </w:rPr>
        <w:t>ZÁVĚREČNÁ USTANOVENÍ</w:t>
      </w:r>
    </w:p>
    <w:p w:rsidR="00CB0256" w:rsidRPr="002E569B" w:rsidRDefault="00337426" w:rsidP="00337426">
      <w:pPr>
        <w:pStyle w:val="Zkladntext3"/>
        <w:spacing w:before="0"/>
        <w:ind w:left="284" w:hanging="568"/>
        <w:jc w:val="both"/>
      </w:pPr>
      <w:proofErr w:type="gramStart"/>
      <w:r w:rsidRPr="002E569B">
        <w:rPr>
          <w:b/>
        </w:rPr>
        <w:t>11.1</w:t>
      </w:r>
      <w:proofErr w:type="gramEnd"/>
      <w:r w:rsidRPr="002E569B">
        <w:rPr>
          <w:b/>
        </w:rPr>
        <w:t>.</w:t>
      </w:r>
      <w:r w:rsidRPr="002E569B">
        <w:rPr>
          <w:b/>
        </w:rPr>
        <w:tab/>
      </w:r>
      <w:r w:rsidR="00BB3ECF" w:rsidRPr="00BB3ECF">
        <w:t>Tato smlouva a práva a povinnosti z ní vzniklé se budou řídit zákonem č. 89/2012 Sb., občanský zákoník</w:t>
      </w:r>
      <w:r w:rsidR="00BB3ECF" w:rsidRPr="00BB3ECF">
        <w:rPr>
          <w:b/>
        </w:rPr>
        <w:t>.</w:t>
      </w:r>
    </w:p>
    <w:p w:rsidR="00CB0256" w:rsidRPr="002E569B" w:rsidRDefault="00337426" w:rsidP="00337426">
      <w:pPr>
        <w:pStyle w:val="Zkladntext3"/>
        <w:ind w:left="284" w:hanging="568"/>
        <w:jc w:val="both"/>
      </w:pPr>
      <w:proofErr w:type="gramStart"/>
      <w:r w:rsidRPr="002E569B">
        <w:rPr>
          <w:b/>
        </w:rPr>
        <w:t>11.2</w:t>
      </w:r>
      <w:proofErr w:type="gramEnd"/>
      <w:r w:rsidRPr="002E569B">
        <w:rPr>
          <w:b/>
        </w:rPr>
        <w:t>.</w:t>
      </w:r>
      <w:r w:rsidRPr="002E569B">
        <w:rPr>
          <w:b/>
        </w:rPr>
        <w:tab/>
      </w:r>
      <w:r w:rsidR="00CB0256" w:rsidRPr="002E569B">
        <w:t>Smlouva je platná a účinná dnem podpisu smluvních stran.</w:t>
      </w:r>
    </w:p>
    <w:p w:rsidR="00CB0256" w:rsidRPr="002E569B" w:rsidRDefault="00337426" w:rsidP="00337426">
      <w:pPr>
        <w:pStyle w:val="Zkladntext3"/>
        <w:ind w:left="284" w:hanging="568"/>
        <w:jc w:val="both"/>
      </w:pPr>
      <w:proofErr w:type="gramStart"/>
      <w:r w:rsidRPr="002E569B">
        <w:rPr>
          <w:b/>
        </w:rPr>
        <w:t>11.3</w:t>
      </w:r>
      <w:proofErr w:type="gramEnd"/>
      <w:r w:rsidRPr="002E569B">
        <w:rPr>
          <w:b/>
        </w:rPr>
        <w:t>.</w:t>
      </w:r>
      <w:r w:rsidRPr="002E569B">
        <w:tab/>
      </w:r>
      <w:r w:rsidR="00CB0256" w:rsidRPr="002E569B">
        <w:t>Smlouvu lze měnit a doplňovat po dohodě smluvních s</w:t>
      </w:r>
      <w:r w:rsidR="00997559" w:rsidRPr="002E569B">
        <w:t xml:space="preserve">tran formou písemných dodatků k </w:t>
      </w:r>
      <w:r w:rsidR="00CB0256" w:rsidRPr="002E569B">
        <w:t>této smlouvě, podepsaných oběma smluvními stranami.</w:t>
      </w:r>
    </w:p>
    <w:p w:rsidR="00CB0256" w:rsidRPr="002E569B" w:rsidRDefault="00337426" w:rsidP="00337426">
      <w:pPr>
        <w:pStyle w:val="Zkladntext3"/>
        <w:ind w:left="284" w:hanging="568"/>
        <w:jc w:val="both"/>
      </w:pPr>
      <w:proofErr w:type="gramStart"/>
      <w:r w:rsidRPr="002E569B">
        <w:rPr>
          <w:b/>
        </w:rPr>
        <w:t>11.4</w:t>
      </w:r>
      <w:proofErr w:type="gramEnd"/>
      <w:r w:rsidRPr="002E569B">
        <w:rPr>
          <w:b/>
        </w:rPr>
        <w:t>.</w:t>
      </w:r>
      <w:r w:rsidRPr="002E569B">
        <w:tab/>
      </w:r>
      <w:r w:rsidR="00CB0256" w:rsidRPr="002E569B">
        <w:t>Smlouva se vyhotovuje ve čtyřech stejnopisech, z nichž obdrží jedno par</w:t>
      </w:r>
      <w:r w:rsidR="001B11B7" w:rsidRPr="002E569B">
        <w:t>e</w:t>
      </w:r>
      <w:r w:rsidR="00997559" w:rsidRPr="002E569B">
        <w:t xml:space="preserve"> zhotovitel a </w:t>
      </w:r>
      <w:r w:rsidR="00CB0256" w:rsidRPr="002E569B">
        <w:t>tři par</w:t>
      </w:r>
      <w:r w:rsidR="001B11B7" w:rsidRPr="002E569B">
        <w:t>e</w:t>
      </w:r>
      <w:r w:rsidR="00CB0256" w:rsidRPr="002E569B">
        <w:t xml:space="preserve"> objednatel.</w:t>
      </w:r>
    </w:p>
    <w:p w:rsidR="00CB0256" w:rsidRDefault="00337426" w:rsidP="00337426">
      <w:pPr>
        <w:pStyle w:val="Zkladntext3"/>
        <w:ind w:left="284" w:hanging="568"/>
        <w:jc w:val="both"/>
      </w:pPr>
      <w:proofErr w:type="gramStart"/>
      <w:r w:rsidRPr="002E569B">
        <w:rPr>
          <w:b/>
        </w:rPr>
        <w:t>11.5</w:t>
      </w:r>
      <w:proofErr w:type="gramEnd"/>
      <w:r w:rsidRPr="002E569B">
        <w:rPr>
          <w:b/>
        </w:rPr>
        <w:t>.</w:t>
      </w:r>
      <w:r w:rsidRPr="002E569B">
        <w:tab/>
      </w:r>
      <w:r w:rsidR="00CB0256" w:rsidRPr="002E569B">
        <w:t>Účastníci smlouvu přečetli, s jejím obsahem souhlasí, což stvrzují svými podpisy.</w:t>
      </w:r>
    </w:p>
    <w:p w:rsidR="007442B2" w:rsidRDefault="007442B2" w:rsidP="00974AB5">
      <w:pPr>
        <w:pStyle w:val="Zkladntext3"/>
        <w:ind w:left="284" w:hanging="568"/>
        <w:rPr>
          <w:b/>
        </w:rPr>
      </w:pPr>
    </w:p>
    <w:p w:rsidR="00974AB5" w:rsidRDefault="00974AB5" w:rsidP="00974AB5">
      <w:pPr>
        <w:pStyle w:val="Zkladntext3"/>
        <w:ind w:left="284" w:hanging="568"/>
        <w:rPr>
          <w:b/>
          <w:u w:val="single"/>
        </w:rPr>
      </w:pPr>
      <w:r w:rsidRPr="00974AB5">
        <w:rPr>
          <w:b/>
        </w:rPr>
        <w:t>XII.</w:t>
      </w:r>
      <w:r w:rsidRPr="00974AB5">
        <w:rPr>
          <w:b/>
          <w:u w:val="single"/>
        </w:rPr>
        <w:t xml:space="preserve"> PŘÍLOHY</w:t>
      </w:r>
    </w:p>
    <w:p w:rsidR="00827E8D" w:rsidRPr="00827E8D" w:rsidRDefault="008252CE" w:rsidP="00827E8D">
      <w:pPr>
        <w:pStyle w:val="Zkladntext3"/>
        <w:numPr>
          <w:ilvl w:val="0"/>
          <w:numId w:val="26"/>
        </w:numPr>
        <w:jc w:val="left"/>
        <w:rPr>
          <w:u w:val="single"/>
        </w:rPr>
      </w:pPr>
      <w:r>
        <w:t xml:space="preserve">Příloha č. 1 </w:t>
      </w:r>
      <w:proofErr w:type="spellStart"/>
      <w:r w:rsidR="00861110" w:rsidRPr="00861110">
        <w:t>Na</w:t>
      </w:r>
      <w:r w:rsidRPr="00861110">
        <w:t>ce</w:t>
      </w:r>
      <w:r w:rsidR="00827E8D" w:rsidRPr="00861110">
        <w:t>něný</w:t>
      </w:r>
      <w:proofErr w:type="spellEnd"/>
      <w:r w:rsidR="00827E8D" w:rsidRPr="00861110">
        <w:t xml:space="preserve"> </w:t>
      </w:r>
      <w:r w:rsidR="005C4282">
        <w:t>soupis stavebních prací a dodávek</w:t>
      </w:r>
      <w:r w:rsidR="00861110">
        <w:t xml:space="preserve"> </w:t>
      </w:r>
      <w:r w:rsidR="00827E8D" w:rsidRPr="00AD2F88">
        <w:rPr>
          <w:highlight w:val="yellow"/>
        </w:rPr>
        <w:t>(počet listů</w:t>
      </w:r>
      <w:r w:rsidR="00827E8D" w:rsidRPr="00827E8D">
        <w:t>)</w:t>
      </w:r>
    </w:p>
    <w:p w:rsidR="00E565CF" w:rsidRDefault="00E565CF" w:rsidP="001078F2">
      <w:pPr>
        <w:ind w:hanging="568"/>
        <w:jc w:val="center"/>
        <w:rPr>
          <w:b/>
          <w:sz w:val="24"/>
          <w:u w:val="single"/>
        </w:rPr>
      </w:pPr>
    </w:p>
    <w:p w:rsidR="00331A53" w:rsidRDefault="00331A53" w:rsidP="00823E1F">
      <w:pPr>
        <w:pStyle w:val="Odstavecseseznamem"/>
        <w:ind w:left="0"/>
        <w:rPr>
          <w:sz w:val="24"/>
        </w:rPr>
      </w:pPr>
    </w:p>
    <w:p w:rsidR="00823E1F" w:rsidRPr="00FD0383" w:rsidRDefault="00823E1F" w:rsidP="00823E1F">
      <w:pPr>
        <w:pStyle w:val="Odstavecseseznamem"/>
        <w:ind w:left="0"/>
        <w:rPr>
          <w:sz w:val="24"/>
        </w:rPr>
      </w:pPr>
    </w:p>
    <w:p w:rsidR="00331A53" w:rsidRDefault="00331A53" w:rsidP="00D45FF8">
      <w:pPr>
        <w:ind w:left="284" w:hanging="568"/>
        <w:rPr>
          <w:sz w:val="24"/>
        </w:rPr>
      </w:pPr>
    </w:p>
    <w:p w:rsidR="007442B2" w:rsidRDefault="007442B2" w:rsidP="00D45FF8">
      <w:pPr>
        <w:ind w:left="284" w:hanging="568"/>
        <w:rPr>
          <w:sz w:val="24"/>
        </w:rPr>
      </w:pPr>
    </w:p>
    <w:p w:rsidR="007442B2" w:rsidRDefault="007442B2" w:rsidP="00D45FF8">
      <w:pPr>
        <w:ind w:left="284" w:hanging="568"/>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9B5820" w:rsidRDefault="009B5820">
      <w:pPr>
        <w:rPr>
          <w:sz w:val="24"/>
        </w:rPr>
      </w:pPr>
    </w:p>
    <w:p w:rsidR="00E16393" w:rsidRDefault="00E16393">
      <w:pPr>
        <w:rPr>
          <w:sz w:val="24"/>
        </w:rPr>
      </w:pPr>
    </w:p>
    <w:p w:rsidR="00E16393" w:rsidRDefault="00E16393">
      <w:pPr>
        <w:rPr>
          <w:sz w:val="24"/>
        </w:rPr>
      </w:pPr>
    </w:p>
    <w:p w:rsidR="00E16393" w:rsidRDefault="00E16393">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B25EBF">
      <w:headerReference w:type="even" r:id="rId9"/>
      <w:headerReference w:type="default" r:id="rId10"/>
      <w:footerReference w:type="even" r:id="rId11"/>
      <w:footerReference w:type="default" r:id="rId12"/>
      <w:pgSz w:w="11907" w:h="16840"/>
      <w:pgMar w:top="964" w:right="1418" w:bottom="907" w:left="1134" w:header="454" w:footer="397"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B9F" w:rsidRDefault="008E3B9F">
      <w:r>
        <w:separator/>
      </w:r>
    </w:p>
  </w:endnote>
  <w:endnote w:type="continuationSeparator" w:id="0">
    <w:p w:rsidR="008E3B9F" w:rsidRDefault="008E3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MS Mincho"/>
    <w:charset w:val="80"/>
    <w:family w:val="auto"/>
    <w:pitch w:val="default"/>
  </w:font>
  <w:font w:name="OpenSymbol">
    <w:altName w:val="Arial Unicode MS"/>
    <w:charset w:val="80"/>
    <w:family w:val="auto"/>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proofErr w:type="gramStart"/>
    <w:r>
      <w:t xml:space="preserve">Stránka </w:t>
    </w:r>
    <w:proofErr w:type="gramEnd"/>
    <w:r>
      <w:rPr>
        <w:b/>
        <w:sz w:val="24"/>
        <w:szCs w:val="24"/>
      </w:rPr>
      <w:fldChar w:fldCharType="begin"/>
    </w:r>
    <w:r>
      <w:rPr>
        <w:b/>
      </w:rPr>
      <w:instrText>PAGE</w:instrText>
    </w:r>
    <w:r>
      <w:rPr>
        <w:b/>
        <w:sz w:val="24"/>
        <w:szCs w:val="24"/>
      </w:rPr>
      <w:fldChar w:fldCharType="separate"/>
    </w:r>
    <w:r w:rsidR="00951C88">
      <w:rPr>
        <w:b/>
        <w:noProof/>
      </w:rPr>
      <w:t>5</w:t>
    </w:r>
    <w:r>
      <w:rPr>
        <w:b/>
        <w:sz w:val="24"/>
        <w:szCs w:val="24"/>
      </w:rPr>
      <w:fldChar w:fldCharType="end"/>
    </w:r>
    <w:proofErr w:type="gramStart"/>
    <w:r>
      <w:t xml:space="preserve"> z </w:t>
    </w:r>
    <w:proofErr w:type="gramEnd"/>
    <w:r>
      <w:rPr>
        <w:b/>
        <w:sz w:val="24"/>
        <w:szCs w:val="24"/>
      </w:rPr>
      <w:fldChar w:fldCharType="begin"/>
    </w:r>
    <w:r>
      <w:rPr>
        <w:b/>
      </w:rPr>
      <w:instrText>NUMPAGES</w:instrText>
    </w:r>
    <w:r>
      <w:rPr>
        <w:b/>
        <w:sz w:val="24"/>
        <w:szCs w:val="24"/>
      </w:rPr>
      <w:fldChar w:fldCharType="separate"/>
    </w:r>
    <w:r w:rsidR="00951C88">
      <w:rPr>
        <w:b/>
        <w:noProof/>
      </w:rPr>
      <w:t>5</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B9F" w:rsidRDefault="008E3B9F">
      <w:r>
        <w:separator/>
      </w:r>
    </w:p>
  </w:footnote>
  <w:footnote w:type="continuationSeparator" w:id="0">
    <w:p w:rsidR="008E3B9F" w:rsidRDefault="008E3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EBF" w:rsidRDefault="00B25EBF" w:rsidP="00D828A7">
    <w:pPr>
      <w:pStyle w:val="Zhlav"/>
      <w:tabs>
        <w:tab w:val="clear" w:pos="9072"/>
        <w:tab w:val="left" w:pos="5325"/>
        <w:tab w:val="left" w:pos="5475"/>
        <w:tab w:val="right" w:pos="9639"/>
      </w:tabs>
      <w:rPr>
        <w:snapToGrid w:val="0"/>
        <w:sz w:val="24"/>
      </w:rPr>
    </w:pPr>
    <w:r>
      <w:rPr>
        <w:i/>
        <w:snapToGrid w:val="0"/>
        <w:color w:val="FF0000"/>
        <w:sz w:val="32"/>
      </w:rPr>
      <w:tab/>
    </w:r>
    <w:r>
      <w:rPr>
        <w:i/>
        <w:snapToGrid w:val="0"/>
        <w:color w:val="FF0000"/>
        <w:sz w:val="32"/>
      </w:rPr>
      <w:tab/>
    </w:r>
    <w:r w:rsidR="0019273A" w:rsidRPr="0019273A">
      <w:rPr>
        <w:i/>
        <w:snapToGrid w:val="0"/>
        <w:color w:val="FF0000"/>
        <w:sz w:val="32"/>
      </w:rPr>
      <w:t>NÁVRH</w:t>
    </w:r>
    <w:r w:rsidR="00995FD6">
      <w:rPr>
        <w:i/>
        <w:snapToGrid w:val="0"/>
        <w:color w:val="FF0000"/>
        <w:sz w:val="32"/>
      </w:rPr>
      <w:t xml:space="preserve"> </w:t>
    </w:r>
    <w:r w:rsidR="00995FD6">
      <w:rPr>
        <w:i/>
        <w:snapToGrid w:val="0"/>
        <w:color w:val="FF0000"/>
        <w:sz w:val="32"/>
      </w:rPr>
      <w:tab/>
    </w:r>
    <w:r>
      <w:rPr>
        <w:i/>
        <w:snapToGrid w:val="0"/>
        <w:color w:val="FF0000"/>
        <w:sz w:val="32"/>
      </w:rPr>
      <w:t xml:space="preserve">  </w:t>
    </w:r>
    <w:r>
      <w:rPr>
        <w:i/>
        <w:snapToGrid w:val="0"/>
        <w:color w:val="FF0000"/>
        <w:sz w:val="32"/>
      </w:rPr>
      <w:tab/>
    </w:r>
    <w:r>
      <w:rPr>
        <w:i/>
        <w:snapToGrid w:val="0"/>
        <w:color w:val="FF0000"/>
        <w:sz w:val="32"/>
      </w:rPr>
      <w:tab/>
    </w:r>
    <w:r>
      <w:rPr>
        <w:i/>
        <w:snapToGrid w:val="0"/>
        <w:color w:val="FF0000"/>
        <w:sz w:val="32"/>
      </w:rPr>
      <w:tab/>
    </w:r>
  </w:p>
  <w:p w:rsidR="00215A45" w:rsidRDefault="00E45961" w:rsidP="0019273A">
    <w:pPr>
      <w:pStyle w:val="Zhlav"/>
      <w:tabs>
        <w:tab w:val="clear" w:pos="9072"/>
        <w:tab w:val="left" w:pos="5325"/>
        <w:tab w:val="left" w:pos="5475"/>
        <w:tab w:val="right" w:pos="9639"/>
      </w:tabs>
      <w:jc w:val="center"/>
      <w:rPr>
        <w:snapToGrid w:val="0"/>
        <w:sz w:val="24"/>
      </w:rPr>
    </w:pPr>
    <w:r>
      <w:rPr>
        <w:snapToGrid w:val="0"/>
        <w:sz w:val="24"/>
      </w:rPr>
      <w:tab/>
    </w:r>
    <w:r>
      <w:rPr>
        <w:snapToGrid w:val="0"/>
        <w:sz w:val="24"/>
      </w:rPr>
      <w:tab/>
    </w:r>
    <w:r>
      <w:rPr>
        <w:snapToGrid w:val="0"/>
        <w:sz w:val="24"/>
      </w:rPr>
      <w:tab/>
    </w:r>
    <w:r>
      <w:rPr>
        <w:snapToGrid w:val="0"/>
        <w:sz w:val="24"/>
      </w:rPr>
      <w:tab/>
    </w:r>
  </w:p>
  <w:p w:rsidR="00B25EBF" w:rsidRPr="005756A9" w:rsidRDefault="00B25EBF" w:rsidP="0019273A">
    <w:pPr>
      <w:pStyle w:val="Zhlav"/>
      <w:tabs>
        <w:tab w:val="clear" w:pos="9072"/>
        <w:tab w:val="left" w:pos="5325"/>
        <w:tab w:val="left" w:pos="5475"/>
        <w:tab w:val="right" w:pos="9639"/>
      </w:tabs>
      <w:jc w:val="center"/>
      <w:rPr>
        <w:snapToGrid w:val="0"/>
        <w:sz w:val="24"/>
        <w:szCs w:val="24"/>
      </w:rPr>
    </w:pPr>
    <w:r>
      <w:rPr>
        <w:snapToGrid w:val="0"/>
        <w:sz w:val="24"/>
      </w:rPr>
      <w:tab/>
    </w:r>
    <w:r>
      <w:rPr>
        <w:snapToGrid w:val="0"/>
        <w:sz w:val="24"/>
      </w:rPr>
      <w:tab/>
    </w:r>
    <w:r>
      <w:rPr>
        <w:snapToGrid w:val="0"/>
        <w:sz w:val="24"/>
      </w:rPr>
      <w:tab/>
    </w:r>
    <w:r>
      <w:rPr>
        <w:snapToGrid w:val="0"/>
        <w:sz w:val="24"/>
      </w:rPr>
      <w:tab/>
    </w:r>
    <w:r w:rsidRPr="00B25EBF">
      <w:rPr>
        <w:snapToGrid w:val="0"/>
        <w:sz w:val="24"/>
      </w:rPr>
      <w:t>Příloha č. 3 ZD</w:t>
    </w:r>
    <w:r w:rsidRPr="00B25EBF">
      <w:rPr>
        <w:snapToGrid w:val="0"/>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Wingdings 2" w:hAnsi="Wingdings 2"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2" w:hAnsi="Wingdings 2" w:cs="Star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4"/>
    <w:multiLevelType w:val="multilevel"/>
    <w:tmpl w:val="00000004"/>
    <w:name w:val="WW8Num4"/>
    <w:lvl w:ilvl="0">
      <w:start w:val="1"/>
      <w:numFmt w:val="bullet"/>
      <w:lvlText w:val=""/>
      <w:lvlJc w:val="left"/>
      <w:pPr>
        <w:tabs>
          <w:tab w:val="num" w:pos="780"/>
        </w:tabs>
        <w:ind w:left="780" w:hanging="360"/>
      </w:pPr>
      <w:rPr>
        <w:rFonts w:ascii="Wingdings 2" w:hAnsi="Wingdings 2"/>
      </w:rPr>
    </w:lvl>
    <w:lvl w:ilvl="1">
      <w:start w:val="1"/>
      <w:numFmt w:val="bullet"/>
      <w:lvlText w:val="◦"/>
      <w:lvlJc w:val="left"/>
      <w:pPr>
        <w:tabs>
          <w:tab w:val="num" w:pos="1140"/>
        </w:tabs>
        <w:ind w:left="1140" w:hanging="360"/>
      </w:pPr>
      <w:rPr>
        <w:rFonts w:ascii="OpenSymbol" w:hAnsi="OpenSymbol" w:cs="Courier New"/>
      </w:rPr>
    </w:lvl>
    <w:lvl w:ilvl="2">
      <w:start w:val="1"/>
      <w:numFmt w:val="bullet"/>
      <w:lvlText w:val="▪"/>
      <w:lvlJc w:val="left"/>
      <w:pPr>
        <w:tabs>
          <w:tab w:val="num" w:pos="1500"/>
        </w:tabs>
        <w:ind w:left="1500" w:hanging="360"/>
      </w:pPr>
      <w:rPr>
        <w:rFonts w:ascii="OpenSymbol" w:hAnsi="OpenSymbol" w:cs="Courier New"/>
      </w:rPr>
    </w:lvl>
    <w:lvl w:ilvl="3">
      <w:start w:val="1"/>
      <w:numFmt w:val="bullet"/>
      <w:lvlText w:val=""/>
      <w:lvlJc w:val="left"/>
      <w:pPr>
        <w:tabs>
          <w:tab w:val="num" w:pos="1860"/>
        </w:tabs>
        <w:ind w:left="1860" w:hanging="360"/>
      </w:pPr>
      <w:rPr>
        <w:rFonts w:ascii="Wingdings 2" w:hAnsi="Wingdings 2"/>
      </w:rPr>
    </w:lvl>
    <w:lvl w:ilvl="4">
      <w:start w:val="1"/>
      <w:numFmt w:val="bullet"/>
      <w:lvlText w:val="◦"/>
      <w:lvlJc w:val="left"/>
      <w:pPr>
        <w:tabs>
          <w:tab w:val="num" w:pos="2220"/>
        </w:tabs>
        <w:ind w:left="2220" w:hanging="360"/>
      </w:pPr>
      <w:rPr>
        <w:rFonts w:ascii="OpenSymbol" w:hAnsi="OpenSymbol" w:cs="Courier New"/>
      </w:rPr>
    </w:lvl>
    <w:lvl w:ilvl="5">
      <w:start w:val="1"/>
      <w:numFmt w:val="bullet"/>
      <w:lvlText w:val="▪"/>
      <w:lvlJc w:val="left"/>
      <w:pPr>
        <w:tabs>
          <w:tab w:val="num" w:pos="2580"/>
        </w:tabs>
        <w:ind w:left="2580" w:hanging="360"/>
      </w:pPr>
      <w:rPr>
        <w:rFonts w:ascii="OpenSymbol" w:hAnsi="OpenSymbol" w:cs="Courier New"/>
      </w:rPr>
    </w:lvl>
    <w:lvl w:ilvl="6">
      <w:start w:val="1"/>
      <w:numFmt w:val="bullet"/>
      <w:lvlText w:val=""/>
      <w:lvlJc w:val="left"/>
      <w:pPr>
        <w:tabs>
          <w:tab w:val="num" w:pos="2940"/>
        </w:tabs>
        <w:ind w:left="2940" w:hanging="360"/>
      </w:pPr>
      <w:rPr>
        <w:rFonts w:ascii="Wingdings 2" w:hAnsi="Wingdings 2"/>
      </w:rPr>
    </w:lvl>
    <w:lvl w:ilvl="7">
      <w:start w:val="1"/>
      <w:numFmt w:val="bullet"/>
      <w:lvlText w:val="◦"/>
      <w:lvlJc w:val="left"/>
      <w:pPr>
        <w:tabs>
          <w:tab w:val="num" w:pos="3300"/>
        </w:tabs>
        <w:ind w:left="3300" w:hanging="360"/>
      </w:pPr>
      <w:rPr>
        <w:rFonts w:ascii="OpenSymbol" w:hAnsi="OpenSymbol" w:cs="Courier New"/>
      </w:rPr>
    </w:lvl>
    <w:lvl w:ilvl="8">
      <w:start w:val="1"/>
      <w:numFmt w:val="bullet"/>
      <w:lvlText w:val="▪"/>
      <w:lvlJc w:val="left"/>
      <w:pPr>
        <w:tabs>
          <w:tab w:val="num" w:pos="3660"/>
        </w:tabs>
        <w:ind w:left="3660" w:hanging="360"/>
      </w:pPr>
      <w:rPr>
        <w:rFonts w:ascii="OpenSymbol" w:hAnsi="OpenSymbol" w:cs="Courier New"/>
      </w:rPr>
    </w:lvl>
  </w:abstractNum>
  <w:abstractNum w:abstractNumId="3">
    <w:nsid w:val="00000005"/>
    <w:multiLevelType w:val="multilevel"/>
    <w:tmpl w:val="00000005"/>
    <w:name w:val="WW8Num5"/>
    <w:lvl w:ilvl="0">
      <w:start w:val="1"/>
      <w:numFmt w:val="bullet"/>
      <w:lvlText w:val=""/>
      <w:lvlJc w:val="left"/>
      <w:pPr>
        <w:tabs>
          <w:tab w:val="num" w:pos="720"/>
        </w:tabs>
        <w:ind w:left="720" w:hanging="360"/>
      </w:pPr>
      <w:rPr>
        <w:rFonts w:ascii="Wingdings 2" w:hAnsi="Wingdings 2" w:cs="Times New Roman"/>
        <w:b/>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Times New Roman"/>
        <w:b/>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Times New Roman"/>
        <w:b/>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2C03D9B"/>
    <w:multiLevelType w:val="hybridMultilevel"/>
    <w:tmpl w:val="2452AF06"/>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83F0557"/>
    <w:multiLevelType w:val="hybridMultilevel"/>
    <w:tmpl w:val="0BB8D742"/>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6A02AC2"/>
    <w:multiLevelType w:val="hybridMultilevel"/>
    <w:tmpl w:val="0BECD2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E776FE9"/>
    <w:multiLevelType w:val="hybridMultilevel"/>
    <w:tmpl w:val="16368C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C557C4F"/>
    <w:multiLevelType w:val="hybridMultilevel"/>
    <w:tmpl w:val="5D3EA628"/>
    <w:lvl w:ilvl="0" w:tplc="CE0E947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1">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2">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3CF82780"/>
    <w:multiLevelType w:val="hybridMultilevel"/>
    <w:tmpl w:val="0EDEB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0F06AF2"/>
    <w:multiLevelType w:val="hybridMultilevel"/>
    <w:tmpl w:val="31E214E8"/>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8">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5755F4D"/>
    <w:multiLevelType w:val="hybridMultilevel"/>
    <w:tmpl w:val="DEE4872E"/>
    <w:lvl w:ilvl="0" w:tplc="7636647E">
      <w:start w:val="1"/>
      <w:numFmt w:val="decimal"/>
      <w:lvlText w:val="4.%1."/>
      <w:lvlJc w:val="left"/>
      <w:pPr>
        <w:ind w:left="644" w:hanging="360"/>
      </w:pPr>
      <w:rPr>
        <w:rFonts w:hint="default"/>
        <w:b/>
        <w:sz w:val="24"/>
        <w:szCs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0">
    <w:nsid w:val="49174792"/>
    <w:multiLevelType w:val="hybridMultilevel"/>
    <w:tmpl w:val="D83037E4"/>
    <w:lvl w:ilvl="0" w:tplc="2EACCCA0">
      <w:start w:val="1"/>
      <w:numFmt w:val="decimal"/>
      <w:lvlText w:val="4.%1. "/>
      <w:lvlJc w:val="lef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54A05660"/>
    <w:multiLevelType w:val="hybridMultilevel"/>
    <w:tmpl w:val="D86E8B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4">
    <w:nsid w:val="5D0004A2"/>
    <w:multiLevelType w:val="hybridMultilevel"/>
    <w:tmpl w:val="03401616"/>
    <w:lvl w:ilvl="0" w:tplc="2EACCCA0">
      <w:start w:val="1"/>
      <w:numFmt w:val="decimal"/>
      <w:lvlText w:val="4.%1. "/>
      <w:lvlJc w:val="left"/>
      <w:pPr>
        <w:ind w:left="720" w:hanging="360"/>
      </w:pPr>
      <w:rPr>
        <w:rFonts w:ascii="Times New Roman" w:hAnsi="Times New Roman" w:hint="default"/>
        <w:b/>
        <w:i w:val="0"/>
        <w:sz w:val="24"/>
        <w:u w:val="no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EF36763"/>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7">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9">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701E11E2"/>
    <w:multiLevelType w:val="hybridMultilevel"/>
    <w:tmpl w:val="EF960CB0"/>
    <w:lvl w:ilvl="0" w:tplc="00000001">
      <w:start w:val="1"/>
      <w:numFmt w:val="bullet"/>
      <w:lvlText w:val=""/>
      <w:lvlJc w:val="left"/>
      <w:pPr>
        <w:ind w:left="720" w:hanging="360"/>
      </w:pPr>
      <w:rPr>
        <w:rFonts w:ascii="Symbol" w:hAnsi="Symbol" w:cs="StarSymbol"/>
        <w:sz w:val="18"/>
        <w:szCs w:val="18"/>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11335FB"/>
    <w:multiLevelType w:val="hybridMultilevel"/>
    <w:tmpl w:val="55ECC0BC"/>
    <w:lvl w:ilvl="0" w:tplc="0405000F">
      <w:start w:val="1"/>
      <w:numFmt w:val="decimal"/>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74750E43"/>
    <w:multiLevelType w:val="hybridMultilevel"/>
    <w:tmpl w:val="F6E07286"/>
    <w:lvl w:ilvl="0" w:tplc="79705A3A">
      <w:start w:val="1"/>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1"/>
  </w:num>
  <w:num w:numId="2">
    <w:abstractNumId w:val="26"/>
  </w:num>
  <w:num w:numId="3">
    <w:abstractNumId w:val="10"/>
  </w:num>
  <w:num w:numId="4">
    <w:abstractNumId w:val="27"/>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2"/>
  </w:num>
  <w:num w:numId="8">
    <w:abstractNumId w:val="18"/>
  </w:num>
  <w:num w:numId="9">
    <w:abstractNumId w:val="13"/>
  </w:num>
  <w:num w:numId="10">
    <w:abstractNumId w:val="33"/>
  </w:num>
  <w:num w:numId="11">
    <w:abstractNumId w:val="11"/>
  </w:num>
  <w:num w:numId="12">
    <w:abstractNumId w:val="7"/>
  </w:num>
  <w:num w:numId="13">
    <w:abstractNumId w:val="15"/>
  </w:num>
  <w:num w:numId="14">
    <w:abstractNumId w:val="32"/>
  </w:num>
  <w:num w:numId="15">
    <w:abstractNumId w:val="16"/>
  </w:num>
  <w:num w:numId="16">
    <w:abstractNumId w:val="4"/>
  </w:num>
  <w:num w:numId="17">
    <w:abstractNumId w:val="5"/>
  </w:num>
  <w:num w:numId="18">
    <w:abstractNumId w:val="24"/>
  </w:num>
  <w:num w:numId="19">
    <w:abstractNumId w:val="20"/>
  </w:num>
  <w:num w:numId="20">
    <w:abstractNumId w:val="6"/>
  </w:num>
  <w:num w:numId="21">
    <w:abstractNumId w:val="29"/>
  </w:num>
  <w:num w:numId="22">
    <w:abstractNumId w:val="34"/>
  </w:num>
  <w:num w:numId="23">
    <w:abstractNumId w:val="25"/>
  </w:num>
  <w:num w:numId="24">
    <w:abstractNumId w:val="31"/>
  </w:num>
  <w:num w:numId="25">
    <w:abstractNumId w:val="14"/>
  </w:num>
  <w:num w:numId="26">
    <w:abstractNumId w:val="17"/>
  </w:num>
  <w:num w:numId="27">
    <w:abstractNumId w:val="1"/>
  </w:num>
  <w:num w:numId="28">
    <w:abstractNumId w:val="2"/>
  </w:num>
  <w:num w:numId="29">
    <w:abstractNumId w:val="3"/>
  </w:num>
  <w:num w:numId="30">
    <w:abstractNumId w:val="0"/>
  </w:num>
  <w:num w:numId="31">
    <w:abstractNumId w:val="9"/>
  </w:num>
  <w:num w:numId="32">
    <w:abstractNumId w:val="19"/>
  </w:num>
  <w:num w:numId="33">
    <w:abstractNumId w:val="30"/>
  </w:num>
  <w:num w:numId="34">
    <w:abstractNumId w:val="8"/>
  </w:num>
  <w:num w:numId="35">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509B"/>
    <w:rsid w:val="0000271A"/>
    <w:rsid w:val="00002F66"/>
    <w:rsid w:val="00005D5A"/>
    <w:rsid w:val="00017EE6"/>
    <w:rsid w:val="00020082"/>
    <w:rsid w:val="00022F03"/>
    <w:rsid w:val="0002534A"/>
    <w:rsid w:val="000262A4"/>
    <w:rsid w:val="0003047F"/>
    <w:rsid w:val="00030F4A"/>
    <w:rsid w:val="00036B82"/>
    <w:rsid w:val="00036FE4"/>
    <w:rsid w:val="00037D6D"/>
    <w:rsid w:val="000402CF"/>
    <w:rsid w:val="00042976"/>
    <w:rsid w:val="000447C0"/>
    <w:rsid w:val="00050A88"/>
    <w:rsid w:val="000527B8"/>
    <w:rsid w:val="00053F31"/>
    <w:rsid w:val="00060AA0"/>
    <w:rsid w:val="00062438"/>
    <w:rsid w:val="0006564D"/>
    <w:rsid w:val="000658D9"/>
    <w:rsid w:val="000755A1"/>
    <w:rsid w:val="000847B2"/>
    <w:rsid w:val="0009027C"/>
    <w:rsid w:val="00090934"/>
    <w:rsid w:val="00091997"/>
    <w:rsid w:val="00093AEE"/>
    <w:rsid w:val="00094C30"/>
    <w:rsid w:val="00094DBB"/>
    <w:rsid w:val="00096826"/>
    <w:rsid w:val="000A505F"/>
    <w:rsid w:val="000A5373"/>
    <w:rsid w:val="000A6E54"/>
    <w:rsid w:val="000A72F2"/>
    <w:rsid w:val="000B1296"/>
    <w:rsid w:val="000B15CC"/>
    <w:rsid w:val="000C0B45"/>
    <w:rsid w:val="000C11B8"/>
    <w:rsid w:val="000C2047"/>
    <w:rsid w:val="000D794D"/>
    <w:rsid w:val="000E14C5"/>
    <w:rsid w:val="000E1796"/>
    <w:rsid w:val="000E307B"/>
    <w:rsid w:val="000E3589"/>
    <w:rsid w:val="000E4119"/>
    <w:rsid w:val="000E4227"/>
    <w:rsid w:val="000E7ED0"/>
    <w:rsid w:val="000F0BCB"/>
    <w:rsid w:val="000F5986"/>
    <w:rsid w:val="000F75BD"/>
    <w:rsid w:val="0010121A"/>
    <w:rsid w:val="001027CE"/>
    <w:rsid w:val="00104074"/>
    <w:rsid w:val="00104494"/>
    <w:rsid w:val="00104CF9"/>
    <w:rsid w:val="00104E89"/>
    <w:rsid w:val="0010647A"/>
    <w:rsid w:val="001078F2"/>
    <w:rsid w:val="00113052"/>
    <w:rsid w:val="001178C0"/>
    <w:rsid w:val="00126CDC"/>
    <w:rsid w:val="0012718D"/>
    <w:rsid w:val="00130A69"/>
    <w:rsid w:val="00131389"/>
    <w:rsid w:val="00134194"/>
    <w:rsid w:val="0014302D"/>
    <w:rsid w:val="00143030"/>
    <w:rsid w:val="001453EC"/>
    <w:rsid w:val="00146F3B"/>
    <w:rsid w:val="00147939"/>
    <w:rsid w:val="00151142"/>
    <w:rsid w:val="00156451"/>
    <w:rsid w:val="001578BD"/>
    <w:rsid w:val="00165D06"/>
    <w:rsid w:val="00166D06"/>
    <w:rsid w:val="001768A8"/>
    <w:rsid w:val="00176CC4"/>
    <w:rsid w:val="00180F2B"/>
    <w:rsid w:val="00181D3A"/>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790E"/>
    <w:rsid w:val="001D1315"/>
    <w:rsid w:val="001D4827"/>
    <w:rsid w:val="001D6256"/>
    <w:rsid w:val="001E29DD"/>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34C7"/>
    <w:rsid w:val="00215A45"/>
    <w:rsid w:val="002175F6"/>
    <w:rsid w:val="00217732"/>
    <w:rsid w:val="00217A86"/>
    <w:rsid w:val="00221F1B"/>
    <w:rsid w:val="00223C1A"/>
    <w:rsid w:val="00223FCF"/>
    <w:rsid w:val="00230CC5"/>
    <w:rsid w:val="00232B6D"/>
    <w:rsid w:val="002338E0"/>
    <w:rsid w:val="00240A8E"/>
    <w:rsid w:val="002439E2"/>
    <w:rsid w:val="00245965"/>
    <w:rsid w:val="002500F9"/>
    <w:rsid w:val="0025017E"/>
    <w:rsid w:val="002525B9"/>
    <w:rsid w:val="00253E0D"/>
    <w:rsid w:val="0025530A"/>
    <w:rsid w:val="00256780"/>
    <w:rsid w:val="00260209"/>
    <w:rsid w:val="00261518"/>
    <w:rsid w:val="00261B73"/>
    <w:rsid w:val="002651F6"/>
    <w:rsid w:val="00265B67"/>
    <w:rsid w:val="002701A3"/>
    <w:rsid w:val="002802C9"/>
    <w:rsid w:val="002811E8"/>
    <w:rsid w:val="00286814"/>
    <w:rsid w:val="0029437E"/>
    <w:rsid w:val="00295354"/>
    <w:rsid w:val="002973B1"/>
    <w:rsid w:val="002A12EF"/>
    <w:rsid w:val="002A2006"/>
    <w:rsid w:val="002A326D"/>
    <w:rsid w:val="002A369E"/>
    <w:rsid w:val="002A6227"/>
    <w:rsid w:val="002A745D"/>
    <w:rsid w:val="002B2220"/>
    <w:rsid w:val="002B400E"/>
    <w:rsid w:val="002B4130"/>
    <w:rsid w:val="002B610D"/>
    <w:rsid w:val="002B72C1"/>
    <w:rsid w:val="002C06F7"/>
    <w:rsid w:val="002C12B1"/>
    <w:rsid w:val="002C2E07"/>
    <w:rsid w:val="002C5787"/>
    <w:rsid w:val="002C7161"/>
    <w:rsid w:val="002C7305"/>
    <w:rsid w:val="002D059F"/>
    <w:rsid w:val="002D21DB"/>
    <w:rsid w:val="002D2C29"/>
    <w:rsid w:val="002D5EEB"/>
    <w:rsid w:val="002E0E54"/>
    <w:rsid w:val="002E1445"/>
    <w:rsid w:val="002E201A"/>
    <w:rsid w:val="002E39B2"/>
    <w:rsid w:val="002E569B"/>
    <w:rsid w:val="002E6DCD"/>
    <w:rsid w:val="002F282E"/>
    <w:rsid w:val="002F45BD"/>
    <w:rsid w:val="002F7AE7"/>
    <w:rsid w:val="00306033"/>
    <w:rsid w:val="003079CC"/>
    <w:rsid w:val="003128F1"/>
    <w:rsid w:val="003204D4"/>
    <w:rsid w:val="00322B78"/>
    <w:rsid w:val="00323D71"/>
    <w:rsid w:val="0032481F"/>
    <w:rsid w:val="0032747E"/>
    <w:rsid w:val="00331A53"/>
    <w:rsid w:val="003351FF"/>
    <w:rsid w:val="00336470"/>
    <w:rsid w:val="00337426"/>
    <w:rsid w:val="00337928"/>
    <w:rsid w:val="003406FB"/>
    <w:rsid w:val="0034378A"/>
    <w:rsid w:val="0034764E"/>
    <w:rsid w:val="00352E8A"/>
    <w:rsid w:val="003600B3"/>
    <w:rsid w:val="003620FF"/>
    <w:rsid w:val="0036619A"/>
    <w:rsid w:val="003706C3"/>
    <w:rsid w:val="00382FDB"/>
    <w:rsid w:val="0038488D"/>
    <w:rsid w:val="00395718"/>
    <w:rsid w:val="003976B8"/>
    <w:rsid w:val="003A2A6E"/>
    <w:rsid w:val="003A2E43"/>
    <w:rsid w:val="003A6A99"/>
    <w:rsid w:val="003B0591"/>
    <w:rsid w:val="003B06A5"/>
    <w:rsid w:val="003B0E52"/>
    <w:rsid w:val="003B0F4D"/>
    <w:rsid w:val="003B132E"/>
    <w:rsid w:val="003B54DC"/>
    <w:rsid w:val="003B62BA"/>
    <w:rsid w:val="003B6734"/>
    <w:rsid w:val="003B78DF"/>
    <w:rsid w:val="003C181C"/>
    <w:rsid w:val="003C422C"/>
    <w:rsid w:val="003C4390"/>
    <w:rsid w:val="003C44AC"/>
    <w:rsid w:val="003C4C18"/>
    <w:rsid w:val="003C6711"/>
    <w:rsid w:val="003C6BCB"/>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1029E"/>
    <w:rsid w:val="00415972"/>
    <w:rsid w:val="00415F7B"/>
    <w:rsid w:val="004207BC"/>
    <w:rsid w:val="00423DB6"/>
    <w:rsid w:val="00430814"/>
    <w:rsid w:val="00431E54"/>
    <w:rsid w:val="004347F3"/>
    <w:rsid w:val="00451D94"/>
    <w:rsid w:val="0045704B"/>
    <w:rsid w:val="00462356"/>
    <w:rsid w:val="00464A87"/>
    <w:rsid w:val="004652EE"/>
    <w:rsid w:val="004703E8"/>
    <w:rsid w:val="00472E40"/>
    <w:rsid w:val="00472EEE"/>
    <w:rsid w:val="00473F0F"/>
    <w:rsid w:val="00481902"/>
    <w:rsid w:val="00483B8E"/>
    <w:rsid w:val="00483D86"/>
    <w:rsid w:val="004846A7"/>
    <w:rsid w:val="00484A02"/>
    <w:rsid w:val="00485D86"/>
    <w:rsid w:val="00486061"/>
    <w:rsid w:val="00490A66"/>
    <w:rsid w:val="004916F9"/>
    <w:rsid w:val="00491F20"/>
    <w:rsid w:val="00497EA0"/>
    <w:rsid w:val="004A3145"/>
    <w:rsid w:val="004A4234"/>
    <w:rsid w:val="004A6A48"/>
    <w:rsid w:val="004A7B4E"/>
    <w:rsid w:val="004B2985"/>
    <w:rsid w:val="004B2CD1"/>
    <w:rsid w:val="004B35E3"/>
    <w:rsid w:val="004B57A2"/>
    <w:rsid w:val="004B5CFE"/>
    <w:rsid w:val="004B6C2E"/>
    <w:rsid w:val="004C1438"/>
    <w:rsid w:val="004C2AD5"/>
    <w:rsid w:val="004C4CBC"/>
    <w:rsid w:val="004D00B1"/>
    <w:rsid w:val="004D2119"/>
    <w:rsid w:val="004D48B7"/>
    <w:rsid w:val="004D4CCD"/>
    <w:rsid w:val="004D5D13"/>
    <w:rsid w:val="004D5EFD"/>
    <w:rsid w:val="004E509B"/>
    <w:rsid w:val="004E5A79"/>
    <w:rsid w:val="004E61ED"/>
    <w:rsid w:val="004E6F1D"/>
    <w:rsid w:val="004F04F6"/>
    <w:rsid w:val="004F2EAF"/>
    <w:rsid w:val="005030F9"/>
    <w:rsid w:val="005043F5"/>
    <w:rsid w:val="00505A47"/>
    <w:rsid w:val="00512191"/>
    <w:rsid w:val="00515FDB"/>
    <w:rsid w:val="00521066"/>
    <w:rsid w:val="0052177E"/>
    <w:rsid w:val="005220D5"/>
    <w:rsid w:val="005223B2"/>
    <w:rsid w:val="00522486"/>
    <w:rsid w:val="00524933"/>
    <w:rsid w:val="00526416"/>
    <w:rsid w:val="0052713A"/>
    <w:rsid w:val="00530CEA"/>
    <w:rsid w:val="0053194B"/>
    <w:rsid w:val="00531FBF"/>
    <w:rsid w:val="00536A43"/>
    <w:rsid w:val="00546625"/>
    <w:rsid w:val="00546E4E"/>
    <w:rsid w:val="005502EC"/>
    <w:rsid w:val="00551111"/>
    <w:rsid w:val="00552B23"/>
    <w:rsid w:val="00554E4B"/>
    <w:rsid w:val="00555BAE"/>
    <w:rsid w:val="00565C23"/>
    <w:rsid w:val="0057045B"/>
    <w:rsid w:val="0057066C"/>
    <w:rsid w:val="00571E93"/>
    <w:rsid w:val="00573685"/>
    <w:rsid w:val="005756A9"/>
    <w:rsid w:val="0057754C"/>
    <w:rsid w:val="0058175B"/>
    <w:rsid w:val="00582AE5"/>
    <w:rsid w:val="00585345"/>
    <w:rsid w:val="00596615"/>
    <w:rsid w:val="005A171C"/>
    <w:rsid w:val="005A1DD7"/>
    <w:rsid w:val="005A343E"/>
    <w:rsid w:val="005A58A2"/>
    <w:rsid w:val="005B2A27"/>
    <w:rsid w:val="005B4294"/>
    <w:rsid w:val="005B75F2"/>
    <w:rsid w:val="005C1546"/>
    <w:rsid w:val="005C2195"/>
    <w:rsid w:val="005C4282"/>
    <w:rsid w:val="005C5ACE"/>
    <w:rsid w:val="005D0DAA"/>
    <w:rsid w:val="005D20D5"/>
    <w:rsid w:val="005D2B40"/>
    <w:rsid w:val="005D4745"/>
    <w:rsid w:val="005D4C39"/>
    <w:rsid w:val="005D7BDA"/>
    <w:rsid w:val="005E0BB7"/>
    <w:rsid w:val="005E15E2"/>
    <w:rsid w:val="005E1B06"/>
    <w:rsid w:val="005E3E2E"/>
    <w:rsid w:val="005F0527"/>
    <w:rsid w:val="005F1BEF"/>
    <w:rsid w:val="005F2CC6"/>
    <w:rsid w:val="005F30A2"/>
    <w:rsid w:val="005F74AA"/>
    <w:rsid w:val="005F788C"/>
    <w:rsid w:val="00600F9E"/>
    <w:rsid w:val="00603E77"/>
    <w:rsid w:val="00604725"/>
    <w:rsid w:val="00604F25"/>
    <w:rsid w:val="006075C4"/>
    <w:rsid w:val="006100BA"/>
    <w:rsid w:val="006116FA"/>
    <w:rsid w:val="00611C37"/>
    <w:rsid w:val="006146AC"/>
    <w:rsid w:val="00615DBC"/>
    <w:rsid w:val="006163D9"/>
    <w:rsid w:val="00620185"/>
    <w:rsid w:val="00630A22"/>
    <w:rsid w:val="00632A3B"/>
    <w:rsid w:val="006357CC"/>
    <w:rsid w:val="00640CAB"/>
    <w:rsid w:val="00645226"/>
    <w:rsid w:val="00652D36"/>
    <w:rsid w:val="006614BF"/>
    <w:rsid w:val="00661607"/>
    <w:rsid w:val="00665279"/>
    <w:rsid w:val="0066529B"/>
    <w:rsid w:val="0067395E"/>
    <w:rsid w:val="006758DC"/>
    <w:rsid w:val="0067735A"/>
    <w:rsid w:val="006843AC"/>
    <w:rsid w:val="00695C95"/>
    <w:rsid w:val="00696632"/>
    <w:rsid w:val="006A3392"/>
    <w:rsid w:val="006A66E9"/>
    <w:rsid w:val="006B2980"/>
    <w:rsid w:val="006B59FB"/>
    <w:rsid w:val="006B6759"/>
    <w:rsid w:val="006B77A6"/>
    <w:rsid w:val="006C21F1"/>
    <w:rsid w:val="006C50B9"/>
    <w:rsid w:val="006D04F5"/>
    <w:rsid w:val="006D175E"/>
    <w:rsid w:val="006D3065"/>
    <w:rsid w:val="006D562A"/>
    <w:rsid w:val="006D66A9"/>
    <w:rsid w:val="006E004F"/>
    <w:rsid w:val="006E0A31"/>
    <w:rsid w:val="006E4286"/>
    <w:rsid w:val="006E4950"/>
    <w:rsid w:val="006E4F42"/>
    <w:rsid w:val="006E6E89"/>
    <w:rsid w:val="006F104D"/>
    <w:rsid w:val="006F34BB"/>
    <w:rsid w:val="006F474D"/>
    <w:rsid w:val="006F504C"/>
    <w:rsid w:val="006F65FA"/>
    <w:rsid w:val="006F72C2"/>
    <w:rsid w:val="00700506"/>
    <w:rsid w:val="00701860"/>
    <w:rsid w:val="00705EA0"/>
    <w:rsid w:val="007214ED"/>
    <w:rsid w:val="00721C7F"/>
    <w:rsid w:val="00722A7C"/>
    <w:rsid w:val="00727486"/>
    <w:rsid w:val="00736541"/>
    <w:rsid w:val="00737EEF"/>
    <w:rsid w:val="007442B2"/>
    <w:rsid w:val="00744F62"/>
    <w:rsid w:val="00751AEF"/>
    <w:rsid w:val="00753C4C"/>
    <w:rsid w:val="007556D9"/>
    <w:rsid w:val="00756D36"/>
    <w:rsid w:val="0076276E"/>
    <w:rsid w:val="00763003"/>
    <w:rsid w:val="00765662"/>
    <w:rsid w:val="00765B8B"/>
    <w:rsid w:val="007667E5"/>
    <w:rsid w:val="0077529C"/>
    <w:rsid w:val="00775BE1"/>
    <w:rsid w:val="007803A4"/>
    <w:rsid w:val="00780F7B"/>
    <w:rsid w:val="00781C23"/>
    <w:rsid w:val="00783317"/>
    <w:rsid w:val="007834E1"/>
    <w:rsid w:val="007856C9"/>
    <w:rsid w:val="007870BB"/>
    <w:rsid w:val="0078742A"/>
    <w:rsid w:val="0078765C"/>
    <w:rsid w:val="00787CBC"/>
    <w:rsid w:val="00787CD9"/>
    <w:rsid w:val="00790E9C"/>
    <w:rsid w:val="0079393F"/>
    <w:rsid w:val="00795A16"/>
    <w:rsid w:val="00797339"/>
    <w:rsid w:val="007A41A7"/>
    <w:rsid w:val="007A76DB"/>
    <w:rsid w:val="007A7941"/>
    <w:rsid w:val="007B0FD2"/>
    <w:rsid w:val="007B3866"/>
    <w:rsid w:val="007B4CF9"/>
    <w:rsid w:val="007B7232"/>
    <w:rsid w:val="007B7384"/>
    <w:rsid w:val="007C2476"/>
    <w:rsid w:val="007C3F20"/>
    <w:rsid w:val="007C6B81"/>
    <w:rsid w:val="007C77BC"/>
    <w:rsid w:val="007C7B3F"/>
    <w:rsid w:val="007D128E"/>
    <w:rsid w:val="007D2018"/>
    <w:rsid w:val="007D2A3B"/>
    <w:rsid w:val="007D4DFD"/>
    <w:rsid w:val="007E0DBB"/>
    <w:rsid w:val="007F25B4"/>
    <w:rsid w:val="007F4DED"/>
    <w:rsid w:val="007F5C48"/>
    <w:rsid w:val="007F5D62"/>
    <w:rsid w:val="007F6B22"/>
    <w:rsid w:val="007F7659"/>
    <w:rsid w:val="00804F40"/>
    <w:rsid w:val="008079DA"/>
    <w:rsid w:val="00810A4B"/>
    <w:rsid w:val="008137A4"/>
    <w:rsid w:val="00814AB3"/>
    <w:rsid w:val="008153CA"/>
    <w:rsid w:val="00815A30"/>
    <w:rsid w:val="00822090"/>
    <w:rsid w:val="00823E1F"/>
    <w:rsid w:val="008242B9"/>
    <w:rsid w:val="008252CE"/>
    <w:rsid w:val="008256B0"/>
    <w:rsid w:val="00827284"/>
    <w:rsid w:val="008276F2"/>
    <w:rsid w:val="00827E8D"/>
    <w:rsid w:val="00830D17"/>
    <w:rsid w:val="00832CB2"/>
    <w:rsid w:val="00833316"/>
    <w:rsid w:val="00833FFA"/>
    <w:rsid w:val="0083689D"/>
    <w:rsid w:val="0084022D"/>
    <w:rsid w:val="00842A58"/>
    <w:rsid w:val="00843135"/>
    <w:rsid w:val="00843822"/>
    <w:rsid w:val="00844457"/>
    <w:rsid w:val="0084576E"/>
    <w:rsid w:val="00845BA5"/>
    <w:rsid w:val="00845E6C"/>
    <w:rsid w:val="00846D8A"/>
    <w:rsid w:val="0084794C"/>
    <w:rsid w:val="00856E26"/>
    <w:rsid w:val="00856F6B"/>
    <w:rsid w:val="00861110"/>
    <w:rsid w:val="00861A95"/>
    <w:rsid w:val="008678EA"/>
    <w:rsid w:val="0087136C"/>
    <w:rsid w:val="0087201D"/>
    <w:rsid w:val="008736C4"/>
    <w:rsid w:val="00874BDF"/>
    <w:rsid w:val="008808E7"/>
    <w:rsid w:val="00882413"/>
    <w:rsid w:val="00882697"/>
    <w:rsid w:val="00883025"/>
    <w:rsid w:val="008849EC"/>
    <w:rsid w:val="00885BDB"/>
    <w:rsid w:val="00886AC2"/>
    <w:rsid w:val="00887683"/>
    <w:rsid w:val="00890260"/>
    <w:rsid w:val="008945D1"/>
    <w:rsid w:val="00894C25"/>
    <w:rsid w:val="00894D60"/>
    <w:rsid w:val="008967C9"/>
    <w:rsid w:val="00897FA1"/>
    <w:rsid w:val="008A0C2B"/>
    <w:rsid w:val="008B1D92"/>
    <w:rsid w:val="008B28D8"/>
    <w:rsid w:val="008C01DE"/>
    <w:rsid w:val="008C2EED"/>
    <w:rsid w:val="008C4C34"/>
    <w:rsid w:val="008C4F0A"/>
    <w:rsid w:val="008C7AD6"/>
    <w:rsid w:val="008D6FE6"/>
    <w:rsid w:val="008E146D"/>
    <w:rsid w:val="008E3B9F"/>
    <w:rsid w:val="008E405F"/>
    <w:rsid w:val="008E57B3"/>
    <w:rsid w:val="008F2396"/>
    <w:rsid w:val="008F388D"/>
    <w:rsid w:val="0090174D"/>
    <w:rsid w:val="009050E1"/>
    <w:rsid w:val="0090769A"/>
    <w:rsid w:val="00914F4F"/>
    <w:rsid w:val="00915F98"/>
    <w:rsid w:val="00920711"/>
    <w:rsid w:val="00922E76"/>
    <w:rsid w:val="009247B3"/>
    <w:rsid w:val="00926A4A"/>
    <w:rsid w:val="009322F1"/>
    <w:rsid w:val="00932A16"/>
    <w:rsid w:val="00932F23"/>
    <w:rsid w:val="00933FA6"/>
    <w:rsid w:val="00935EC6"/>
    <w:rsid w:val="0093617C"/>
    <w:rsid w:val="00941334"/>
    <w:rsid w:val="00944AEB"/>
    <w:rsid w:val="0094550E"/>
    <w:rsid w:val="009500BF"/>
    <w:rsid w:val="00951C88"/>
    <w:rsid w:val="009521E6"/>
    <w:rsid w:val="00955F8B"/>
    <w:rsid w:val="009638F5"/>
    <w:rsid w:val="009653A2"/>
    <w:rsid w:val="00973F64"/>
    <w:rsid w:val="00974659"/>
    <w:rsid w:val="00974AB5"/>
    <w:rsid w:val="00976A6C"/>
    <w:rsid w:val="00976C54"/>
    <w:rsid w:val="0098023E"/>
    <w:rsid w:val="00981B39"/>
    <w:rsid w:val="009825D8"/>
    <w:rsid w:val="00982D33"/>
    <w:rsid w:val="00984A6D"/>
    <w:rsid w:val="009920AA"/>
    <w:rsid w:val="009940B0"/>
    <w:rsid w:val="00995FD6"/>
    <w:rsid w:val="00997559"/>
    <w:rsid w:val="009B0F3B"/>
    <w:rsid w:val="009B5820"/>
    <w:rsid w:val="009B6819"/>
    <w:rsid w:val="009C5B58"/>
    <w:rsid w:val="009D160C"/>
    <w:rsid w:val="009D349E"/>
    <w:rsid w:val="009D4D22"/>
    <w:rsid w:val="009E176D"/>
    <w:rsid w:val="009E27E0"/>
    <w:rsid w:val="009F7421"/>
    <w:rsid w:val="00A01185"/>
    <w:rsid w:val="00A02381"/>
    <w:rsid w:val="00A15CB8"/>
    <w:rsid w:val="00A16762"/>
    <w:rsid w:val="00A17845"/>
    <w:rsid w:val="00A17ACE"/>
    <w:rsid w:val="00A2346B"/>
    <w:rsid w:val="00A25528"/>
    <w:rsid w:val="00A31D46"/>
    <w:rsid w:val="00A35C8B"/>
    <w:rsid w:val="00A422E4"/>
    <w:rsid w:val="00A4408A"/>
    <w:rsid w:val="00A44EDD"/>
    <w:rsid w:val="00A45207"/>
    <w:rsid w:val="00A515BA"/>
    <w:rsid w:val="00A5338C"/>
    <w:rsid w:val="00A55176"/>
    <w:rsid w:val="00A5667E"/>
    <w:rsid w:val="00A61692"/>
    <w:rsid w:val="00A617D0"/>
    <w:rsid w:val="00A63DB9"/>
    <w:rsid w:val="00A6641F"/>
    <w:rsid w:val="00A7052C"/>
    <w:rsid w:val="00A708FD"/>
    <w:rsid w:val="00A72AA8"/>
    <w:rsid w:val="00A73BFA"/>
    <w:rsid w:val="00A7469E"/>
    <w:rsid w:val="00A7589F"/>
    <w:rsid w:val="00A7780E"/>
    <w:rsid w:val="00A912C6"/>
    <w:rsid w:val="00A93845"/>
    <w:rsid w:val="00A9671E"/>
    <w:rsid w:val="00A9777C"/>
    <w:rsid w:val="00A97FCE"/>
    <w:rsid w:val="00AA14D3"/>
    <w:rsid w:val="00AA5C87"/>
    <w:rsid w:val="00AB002B"/>
    <w:rsid w:val="00AB33CD"/>
    <w:rsid w:val="00AC0B79"/>
    <w:rsid w:val="00AC241D"/>
    <w:rsid w:val="00AC2C98"/>
    <w:rsid w:val="00AC5976"/>
    <w:rsid w:val="00AD0B89"/>
    <w:rsid w:val="00AD2F88"/>
    <w:rsid w:val="00AD51F1"/>
    <w:rsid w:val="00AD6751"/>
    <w:rsid w:val="00AE11CE"/>
    <w:rsid w:val="00AE5A37"/>
    <w:rsid w:val="00AE5A44"/>
    <w:rsid w:val="00AE5E24"/>
    <w:rsid w:val="00AE7610"/>
    <w:rsid w:val="00AF0E4B"/>
    <w:rsid w:val="00AF1035"/>
    <w:rsid w:val="00AF48FA"/>
    <w:rsid w:val="00AF7186"/>
    <w:rsid w:val="00AF72BA"/>
    <w:rsid w:val="00B00248"/>
    <w:rsid w:val="00B002BB"/>
    <w:rsid w:val="00B00471"/>
    <w:rsid w:val="00B012A1"/>
    <w:rsid w:val="00B02BC5"/>
    <w:rsid w:val="00B04AD1"/>
    <w:rsid w:val="00B105FB"/>
    <w:rsid w:val="00B17E72"/>
    <w:rsid w:val="00B24133"/>
    <w:rsid w:val="00B24FAB"/>
    <w:rsid w:val="00B24FBC"/>
    <w:rsid w:val="00B25EBF"/>
    <w:rsid w:val="00B262AF"/>
    <w:rsid w:val="00B26892"/>
    <w:rsid w:val="00B273C9"/>
    <w:rsid w:val="00B315B2"/>
    <w:rsid w:val="00B31B52"/>
    <w:rsid w:val="00B3256C"/>
    <w:rsid w:val="00B35804"/>
    <w:rsid w:val="00B35E38"/>
    <w:rsid w:val="00B4097E"/>
    <w:rsid w:val="00B40FE3"/>
    <w:rsid w:val="00B42257"/>
    <w:rsid w:val="00B44B2F"/>
    <w:rsid w:val="00B46FBB"/>
    <w:rsid w:val="00B5158D"/>
    <w:rsid w:val="00B536DC"/>
    <w:rsid w:val="00B5377C"/>
    <w:rsid w:val="00B53CB0"/>
    <w:rsid w:val="00B53EC2"/>
    <w:rsid w:val="00B553B3"/>
    <w:rsid w:val="00B553CA"/>
    <w:rsid w:val="00B55689"/>
    <w:rsid w:val="00B5737B"/>
    <w:rsid w:val="00B60676"/>
    <w:rsid w:val="00B61268"/>
    <w:rsid w:val="00B62214"/>
    <w:rsid w:val="00B63E34"/>
    <w:rsid w:val="00B64EA7"/>
    <w:rsid w:val="00B67484"/>
    <w:rsid w:val="00B70767"/>
    <w:rsid w:val="00B72D41"/>
    <w:rsid w:val="00B74CE7"/>
    <w:rsid w:val="00B74F73"/>
    <w:rsid w:val="00B75597"/>
    <w:rsid w:val="00B76D49"/>
    <w:rsid w:val="00B77FC8"/>
    <w:rsid w:val="00B80C9D"/>
    <w:rsid w:val="00B9407B"/>
    <w:rsid w:val="00B960B1"/>
    <w:rsid w:val="00B96229"/>
    <w:rsid w:val="00B97789"/>
    <w:rsid w:val="00BA0A20"/>
    <w:rsid w:val="00BA68F3"/>
    <w:rsid w:val="00BA7D16"/>
    <w:rsid w:val="00BB23EA"/>
    <w:rsid w:val="00BB3ECF"/>
    <w:rsid w:val="00BC07D5"/>
    <w:rsid w:val="00BD05BA"/>
    <w:rsid w:val="00BD06E2"/>
    <w:rsid w:val="00BD0AD9"/>
    <w:rsid w:val="00BD25BA"/>
    <w:rsid w:val="00BE1AD9"/>
    <w:rsid w:val="00BE28CD"/>
    <w:rsid w:val="00BE2C79"/>
    <w:rsid w:val="00BE6D59"/>
    <w:rsid w:val="00BE782A"/>
    <w:rsid w:val="00BE7C59"/>
    <w:rsid w:val="00BF0CC4"/>
    <w:rsid w:val="00BF14C1"/>
    <w:rsid w:val="00BF5AFE"/>
    <w:rsid w:val="00BF6126"/>
    <w:rsid w:val="00C00576"/>
    <w:rsid w:val="00C00745"/>
    <w:rsid w:val="00C0221D"/>
    <w:rsid w:val="00C02485"/>
    <w:rsid w:val="00C0515A"/>
    <w:rsid w:val="00C10087"/>
    <w:rsid w:val="00C11D49"/>
    <w:rsid w:val="00C164F4"/>
    <w:rsid w:val="00C16FBE"/>
    <w:rsid w:val="00C2089E"/>
    <w:rsid w:val="00C20A31"/>
    <w:rsid w:val="00C21AFC"/>
    <w:rsid w:val="00C2327E"/>
    <w:rsid w:val="00C23FAF"/>
    <w:rsid w:val="00C24BB3"/>
    <w:rsid w:val="00C26A81"/>
    <w:rsid w:val="00C270C8"/>
    <w:rsid w:val="00C3479E"/>
    <w:rsid w:val="00C37600"/>
    <w:rsid w:val="00C3790A"/>
    <w:rsid w:val="00C40BB9"/>
    <w:rsid w:val="00C42B99"/>
    <w:rsid w:val="00C45624"/>
    <w:rsid w:val="00C4618E"/>
    <w:rsid w:val="00C46231"/>
    <w:rsid w:val="00C501EE"/>
    <w:rsid w:val="00C519BD"/>
    <w:rsid w:val="00C52567"/>
    <w:rsid w:val="00C52CB3"/>
    <w:rsid w:val="00C570E2"/>
    <w:rsid w:val="00C57F11"/>
    <w:rsid w:val="00C600B3"/>
    <w:rsid w:val="00C62026"/>
    <w:rsid w:val="00C71F85"/>
    <w:rsid w:val="00C7207B"/>
    <w:rsid w:val="00C7215A"/>
    <w:rsid w:val="00C7385D"/>
    <w:rsid w:val="00C73B64"/>
    <w:rsid w:val="00C819FB"/>
    <w:rsid w:val="00C82BD5"/>
    <w:rsid w:val="00C82CEA"/>
    <w:rsid w:val="00C859CC"/>
    <w:rsid w:val="00C86336"/>
    <w:rsid w:val="00C93930"/>
    <w:rsid w:val="00C96E8A"/>
    <w:rsid w:val="00C97B48"/>
    <w:rsid w:val="00CA00CC"/>
    <w:rsid w:val="00CA084E"/>
    <w:rsid w:val="00CA1F7A"/>
    <w:rsid w:val="00CA3361"/>
    <w:rsid w:val="00CA33EE"/>
    <w:rsid w:val="00CA727E"/>
    <w:rsid w:val="00CA76B3"/>
    <w:rsid w:val="00CB0256"/>
    <w:rsid w:val="00CB23EA"/>
    <w:rsid w:val="00CB3CDD"/>
    <w:rsid w:val="00CB41CB"/>
    <w:rsid w:val="00CB63B8"/>
    <w:rsid w:val="00CB7A56"/>
    <w:rsid w:val="00CC0FC7"/>
    <w:rsid w:val="00CC18CE"/>
    <w:rsid w:val="00CC3652"/>
    <w:rsid w:val="00CC3CFD"/>
    <w:rsid w:val="00CC59DF"/>
    <w:rsid w:val="00CD1C69"/>
    <w:rsid w:val="00CD2E3A"/>
    <w:rsid w:val="00CD52F9"/>
    <w:rsid w:val="00CF1FF1"/>
    <w:rsid w:val="00CF57E0"/>
    <w:rsid w:val="00CF716D"/>
    <w:rsid w:val="00D011AC"/>
    <w:rsid w:val="00D020AF"/>
    <w:rsid w:val="00D039E9"/>
    <w:rsid w:val="00D0602E"/>
    <w:rsid w:val="00D07491"/>
    <w:rsid w:val="00D102B6"/>
    <w:rsid w:val="00D13CCC"/>
    <w:rsid w:val="00D15951"/>
    <w:rsid w:val="00D1716D"/>
    <w:rsid w:val="00D17D67"/>
    <w:rsid w:val="00D21045"/>
    <w:rsid w:val="00D21B72"/>
    <w:rsid w:val="00D2226E"/>
    <w:rsid w:val="00D23E6A"/>
    <w:rsid w:val="00D2435D"/>
    <w:rsid w:val="00D33E96"/>
    <w:rsid w:val="00D40B5B"/>
    <w:rsid w:val="00D414DA"/>
    <w:rsid w:val="00D42F34"/>
    <w:rsid w:val="00D45AE4"/>
    <w:rsid w:val="00D45FF5"/>
    <w:rsid w:val="00D45FF8"/>
    <w:rsid w:val="00D46653"/>
    <w:rsid w:val="00D57B69"/>
    <w:rsid w:val="00D615FE"/>
    <w:rsid w:val="00D636E3"/>
    <w:rsid w:val="00D71005"/>
    <w:rsid w:val="00D7337B"/>
    <w:rsid w:val="00D74D78"/>
    <w:rsid w:val="00D754FD"/>
    <w:rsid w:val="00D803CB"/>
    <w:rsid w:val="00D813A7"/>
    <w:rsid w:val="00D82581"/>
    <w:rsid w:val="00D828A7"/>
    <w:rsid w:val="00D82C46"/>
    <w:rsid w:val="00D8620D"/>
    <w:rsid w:val="00D87773"/>
    <w:rsid w:val="00D92E7C"/>
    <w:rsid w:val="00D9382D"/>
    <w:rsid w:val="00D9434B"/>
    <w:rsid w:val="00D97AF0"/>
    <w:rsid w:val="00DB4568"/>
    <w:rsid w:val="00DB5EB0"/>
    <w:rsid w:val="00DC0B57"/>
    <w:rsid w:val="00DC2989"/>
    <w:rsid w:val="00DC3414"/>
    <w:rsid w:val="00DC4C9E"/>
    <w:rsid w:val="00DC71CC"/>
    <w:rsid w:val="00DD0EBB"/>
    <w:rsid w:val="00DD3E36"/>
    <w:rsid w:val="00DD4D75"/>
    <w:rsid w:val="00DD7634"/>
    <w:rsid w:val="00DE2E22"/>
    <w:rsid w:val="00DE5A6D"/>
    <w:rsid w:val="00DE6DCF"/>
    <w:rsid w:val="00DE7E38"/>
    <w:rsid w:val="00DF363A"/>
    <w:rsid w:val="00DF5B00"/>
    <w:rsid w:val="00E00B31"/>
    <w:rsid w:val="00E014E9"/>
    <w:rsid w:val="00E07420"/>
    <w:rsid w:val="00E075E4"/>
    <w:rsid w:val="00E14FC3"/>
    <w:rsid w:val="00E16393"/>
    <w:rsid w:val="00E165C5"/>
    <w:rsid w:val="00E205E0"/>
    <w:rsid w:val="00E220A4"/>
    <w:rsid w:val="00E25271"/>
    <w:rsid w:val="00E26C81"/>
    <w:rsid w:val="00E27E4D"/>
    <w:rsid w:val="00E326F5"/>
    <w:rsid w:val="00E33989"/>
    <w:rsid w:val="00E354E1"/>
    <w:rsid w:val="00E37653"/>
    <w:rsid w:val="00E40AF1"/>
    <w:rsid w:val="00E4144D"/>
    <w:rsid w:val="00E45961"/>
    <w:rsid w:val="00E51BAB"/>
    <w:rsid w:val="00E52941"/>
    <w:rsid w:val="00E53A6C"/>
    <w:rsid w:val="00E565CF"/>
    <w:rsid w:val="00E56610"/>
    <w:rsid w:val="00E5785F"/>
    <w:rsid w:val="00E62CDE"/>
    <w:rsid w:val="00E651AD"/>
    <w:rsid w:val="00E713ED"/>
    <w:rsid w:val="00E72C77"/>
    <w:rsid w:val="00E75BA1"/>
    <w:rsid w:val="00E81FDE"/>
    <w:rsid w:val="00E829FD"/>
    <w:rsid w:val="00E95BA1"/>
    <w:rsid w:val="00E96061"/>
    <w:rsid w:val="00EA64C5"/>
    <w:rsid w:val="00EA6952"/>
    <w:rsid w:val="00EB264C"/>
    <w:rsid w:val="00EB33C5"/>
    <w:rsid w:val="00EB63F4"/>
    <w:rsid w:val="00EC0697"/>
    <w:rsid w:val="00EC138F"/>
    <w:rsid w:val="00EC279C"/>
    <w:rsid w:val="00EC489B"/>
    <w:rsid w:val="00EC5783"/>
    <w:rsid w:val="00EC5DC6"/>
    <w:rsid w:val="00ED172C"/>
    <w:rsid w:val="00ED240D"/>
    <w:rsid w:val="00EE0431"/>
    <w:rsid w:val="00EE0CBC"/>
    <w:rsid w:val="00EE2DFE"/>
    <w:rsid w:val="00EE445A"/>
    <w:rsid w:val="00EE5C66"/>
    <w:rsid w:val="00EE6ABC"/>
    <w:rsid w:val="00EF76A3"/>
    <w:rsid w:val="00EF7F0C"/>
    <w:rsid w:val="00F058CF"/>
    <w:rsid w:val="00F07860"/>
    <w:rsid w:val="00F10CA1"/>
    <w:rsid w:val="00F116D8"/>
    <w:rsid w:val="00F12F6C"/>
    <w:rsid w:val="00F12F90"/>
    <w:rsid w:val="00F14F54"/>
    <w:rsid w:val="00F15ACC"/>
    <w:rsid w:val="00F16D24"/>
    <w:rsid w:val="00F17159"/>
    <w:rsid w:val="00F17640"/>
    <w:rsid w:val="00F211C7"/>
    <w:rsid w:val="00F21C02"/>
    <w:rsid w:val="00F22DAA"/>
    <w:rsid w:val="00F24426"/>
    <w:rsid w:val="00F25B96"/>
    <w:rsid w:val="00F27FEB"/>
    <w:rsid w:val="00F310A0"/>
    <w:rsid w:val="00F31AF0"/>
    <w:rsid w:val="00F31CAD"/>
    <w:rsid w:val="00F356D2"/>
    <w:rsid w:val="00F36578"/>
    <w:rsid w:val="00F475D6"/>
    <w:rsid w:val="00F50B60"/>
    <w:rsid w:val="00F53676"/>
    <w:rsid w:val="00F55BF9"/>
    <w:rsid w:val="00F56728"/>
    <w:rsid w:val="00F629E7"/>
    <w:rsid w:val="00F640B2"/>
    <w:rsid w:val="00F641FD"/>
    <w:rsid w:val="00F71763"/>
    <w:rsid w:val="00F75257"/>
    <w:rsid w:val="00F759C6"/>
    <w:rsid w:val="00F82F5F"/>
    <w:rsid w:val="00F84F28"/>
    <w:rsid w:val="00F8774B"/>
    <w:rsid w:val="00F92844"/>
    <w:rsid w:val="00F93115"/>
    <w:rsid w:val="00F949D7"/>
    <w:rsid w:val="00F96860"/>
    <w:rsid w:val="00F97487"/>
    <w:rsid w:val="00F97DD8"/>
    <w:rsid w:val="00FA663C"/>
    <w:rsid w:val="00FA68B7"/>
    <w:rsid w:val="00FB306F"/>
    <w:rsid w:val="00FB4DBD"/>
    <w:rsid w:val="00FB5304"/>
    <w:rsid w:val="00FC0B1B"/>
    <w:rsid w:val="00FC1AED"/>
    <w:rsid w:val="00FC2851"/>
    <w:rsid w:val="00FC2B3D"/>
    <w:rsid w:val="00FD0383"/>
    <w:rsid w:val="00FD20E1"/>
    <w:rsid w:val="00FD3294"/>
    <w:rsid w:val="00FE32AC"/>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lang w:val="x-none" w:eastAsia="x-none"/>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lang w:val="x-none" w:eastAsia="x-none"/>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sz w:val="16"/>
      <w:szCs w:val="16"/>
      <w:lang w:val="x-none"/>
    </w:rPr>
  </w:style>
  <w:style w:type="character" w:customStyle="1" w:styleId="TextbublinyChar">
    <w:name w:val="Text bubliny Char"/>
    <w:link w:val="Textbubliny"/>
    <w:uiPriority w:val="99"/>
    <w:semiHidden/>
    <w:rsid w:val="00EE445A"/>
    <w:rPr>
      <w:rFonts w:ascii="Tahoma" w:hAnsi="Tahoma" w:cs="Tahoma"/>
      <w:sz w:val="16"/>
      <w:szCs w:val="16"/>
      <w:lang w:eastAsia="cs-CZ"/>
    </w:rPr>
  </w:style>
  <w:style w:type="character" w:styleId="Hypertextovodkaz">
    <w:name w:val="Hyperlink"/>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character" w:customStyle="1" w:styleId="OdstavecseseznamemChar">
    <w:name w:val="Odstavec se seznamem Char"/>
    <w:link w:val="Odstavecseseznamem"/>
    <w:uiPriority w:val="34"/>
    <w:rsid w:val="0057754C"/>
  </w:style>
  <w:style w:type="character" w:customStyle="1" w:styleId="ZkladntextChar">
    <w:name w:val="Základní text Char"/>
    <w:link w:val="Zkladntext"/>
    <w:rsid w:val="00B26892"/>
    <w:rPr>
      <w:rFonts w:ascii="Arial Narrow" w:hAnsi="Arial Narrow"/>
      <w:b/>
      <w:i/>
      <w:sz w:val="24"/>
    </w:rPr>
  </w:style>
  <w:style w:type="paragraph" w:customStyle="1" w:styleId="Normln1">
    <w:name w:val="Normální1"/>
    <w:rsid w:val="00F640B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ixYco53owcXl7xEbjIaiY6YNK2w=</ds:DigestValue>
    </ds:Reference>
  </ds:SignedInfo>
  <ds:SignatureValue>YCmKp4rNkw5vctl8/zoPoCG/MzrfBl3QUIaWYMIrT06O1RV/TPmCs+Q/yfgBDdB4qU2PUoHvG1CMtl94ukfZON2qAVypzAWrdI77kzU1gbAeK/IKj8STZEmp8CWm/MJp92soFHtjIe44htkGV51IZenuOqTeGOPa1JlKsXbEIEs3Eswf4H0tx+Sr+MVjr2nznizskg2Mzo5QUzHTx1KHH+lqyY38Mk51012n+Y+e40kwXs1ugHNpYvpuk3uiL1B6oMFcE+vIZbdC1NEmRH7BBnhkLxGolVfByDR6SlGX7RLQg/LOiPK12k1JNHz3FkwsgvE5HFo5P2Rd69LKIC/9yA==</ds:SignatureValue>
  <ds:KeyInfo>
    <ds:KeyValue>
      <ds:RSAKeyValue>
        <ds:Modulus>wJEKt6w8yYJTfD3/3Q0bORn0veaU+ixe0v2gUhveYni8tqoRbMl+WBGu8mwt4NB5O+y+wnaEbFsu7yfPtlM3Jz7BSTselamup+blOhk6NkcUXoF5XEUx0XXnhLbRcPbwSLnYRY9mNUoSlUdvO+1nAghQ1nkElLlaujTui3jISFVsEXuYU9xUwPFVCeHARFN9qp4hYHN/bxOnYoYSqJ6+ej1SxaC2CtledTOj6596isWnVRlVVxc6r/nBz0dBKkwNgLP6TgY5jsmbTk7lZdC1Voqzy66YJ4YNLyWN2Ewh6K6yMj5OYOPVoOau3lo7gR0RnFFEr/Qnu4r/JC+HfcMk+Q==</ds:Modulus>
        <ds:Exponent>AQAB</ds:Exponent>
      </ds:RSAKeyValue>
    </ds:KeyValue>
    <ds:X509Data>
      <ds:X509Certificate>MIIHIzCCBgugAwIBAgIDGMIVMA0GCSqGSIb3DQEBCwUAMF8xCzAJBgNVBAYTAkNaMSwwKgYDVQQKDCPEjGVza8OhIHBvxaF0YSwgcy5wLiBbScSMIDQ3MTE0OTgzXTEiMCAGA1UEAxMZUG9zdFNpZ251bSBRdWFsaWZpZWQgQ0EgMjAeFw0xNDA0MjMwODEzMTFaFw0xNTA1MTMwODEzMTF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90NGzkZ9L3mlPosXtL9oFIb3mJ4vLaqEWzJflgRrvJsLeDQeTvsvsJ2hGxbLu8nz7ZTNyc+wUk7HpWprqfm5ToZOjZHFF6BeVxFMdF154S20XD28Ei52EWPZjVKEpVHbzvtZwIIUNZ5BJS5Wro07ot4yEhVbBF7mFPcVMDxVQnhwERTfaqeIWBzf28Tp2KGEqievno9UsWgtgrZXnUzo+ufeorFp1UZVVcXOq/5wc9HQSpMDYCz+k4GOY7Jm05O5WXQtVaKs8uumCeGDS8ljdhMIeiusjI+TmDj1aDmrt5aO4EdEZxRRK/0J7uK/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Rj6I1r2Rjv33eVLoHpiR1Dx6XWlZ7KO01TlmapKL26GLhOoQPyFC05PyFiLkRG5PbJBQpI1aXFXfpYFE927xf8rJbJt7tPryWibnJy+mI4ibVBqZZp6pMUVXIOXq6fNLeJ9LH/4FGvIqFg9xfrTtwsr8fJcS5SEVMBHRlwdP4nFV5fm1SY4guob1hu1o6Ob2kvTaIY9sRjWykIwyvB32P669debivnhJwq5hyvAU+YkE5jDyt8r/8GjjBJShlLEGJXkMqZ9yNgTOPM10HbNgkjKNq6NeEJMQkW7/qr+Z+9iJkkQMfc6kOTBhoRNoEhA==</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ZIk/IFvtpVyugvd7wL/IQ9SNcxY=</ds:DigestValue>
      </ds:Reference>
      <ds:Reference URI="/word/fontTable.xml?ContentType=application/vnd.openxmlformats-officedocument.wordprocessingml.fontTable+xml">
        <ds:DigestMethod Algorithm="http://www.w3.org/2000/09/xmldsig#sha1"/>
        <ds:DigestValue>TfZy6mTq3dxTpNhtn79hlnRtvX4=</ds:DigestValue>
      </ds:Reference>
      <ds:Reference URI="/word/styles.xml?ContentType=application/vnd.openxmlformats-officedocument.wordprocessingml.styles+xml">
        <ds:DigestMethod Algorithm="http://www.w3.org/2000/09/xmldsig#sha1"/>
        <ds:DigestValue>g0+cY0V8Jfh1mWRVuYQLfdFXJj0=</ds:DigestValue>
      </ds:Reference>
      <ds:Reference URI="/word/endnotes.xml?ContentType=application/vnd.openxmlformats-officedocument.wordprocessingml.endnotes+xml">
        <ds:DigestMethod Algorithm="http://www.w3.org/2000/09/xmldsig#sha1"/>
        <ds:DigestValue>EtquHIfOpvWU7tVmQbmZA7VKxh8=</ds:DigestValue>
      </ds:Reference>
      <ds:Reference URI="/word/footer2.xml?ContentType=application/vnd.openxmlformats-officedocument.wordprocessingml.footer+xml">
        <ds:DigestMethod Algorithm="http://www.w3.org/2000/09/xmldsig#sha1"/>
        <ds:DigestValue>x8oBvZzlU+yKkY+Se+y5Fsfvlnw=</ds:DigestValue>
      </ds:Reference>
      <ds:Reference URI="/word/numbering.xml?ContentType=application/vnd.openxmlformats-officedocument.wordprocessingml.numbering+xml">
        <ds:DigestMethod Algorithm="http://www.w3.org/2000/09/xmldsig#sha1"/>
        <ds:DigestValue>PzuhBODNlR4yNnqgh7S/bj/FCSw=</ds:DigestValue>
      </ds:Reference>
      <ds:Reference URI="/word/footnotes.xml?ContentType=application/vnd.openxmlformats-officedocument.wordprocessingml.footnotes+xml">
        <ds:DigestMethod Algorithm="http://www.w3.org/2000/09/xmldsig#sha1"/>
        <ds:DigestValue>3UpMdUiqpUxkhg/l+ArrBVcK8H8=</ds:DigestValue>
      </ds:Reference>
      <ds:Reference URI="/word/footer1.xml?ContentType=application/vnd.openxmlformats-officedocument.wordprocessingml.footer+xml">
        <ds:DigestMethod Algorithm="http://www.w3.org/2000/09/xmldsig#sha1"/>
        <ds:DigestValue>hdCQyeWLTElVVplCexllKuJ9j6U=</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0RQ683Z2DFkPNRfvPRrLS9DjVPg=</ds:DigestValue>
      </ds:Reference>
      <ds:Reference URI="/word/settings.xml?ContentType=application/vnd.openxmlformats-officedocument.wordprocessingml.settings+xml">
        <ds:DigestMethod Algorithm="http://www.w3.org/2000/09/xmldsig#sha1"/>
        <ds:DigestValue>f+Gn9xPBmV3SSEY50V1byUypdKI=</ds:DigestValue>
      </ds:Reference>
      <ds:Reference URI="/word/header1.xml?ContentType=application/vnd.openxmlformats-officedocument.wordprocessingml.header+xml">
        <ds:DigestMethod Algorithm="http://www.w3.org/2000/09/xmldsig#sha1"/>
        <ds:DigestValue>0iWHFemMO/vtIL4qfeI3GcZzYsI=</ds:DigestValue>
      </ds:Reference>
      <ds:Reference URI="/word/theme/theme1.xml?ContentType=application/vnd.openxmlformats-officedocument.theme+xml">
        <ds:DigestMethod Algorithm="http://www.w3.org/2000/09/xmldsig#sha1"/>
        <ds:DigestValue>KmUuhhfsCJy/qwJd7FevO1awH4k=</ds:DigestValue>
      </ds:Reference>
      <ds:Reference URI="/docProps/core.xml?ContentType=application/vnd.openxmlformats-package.core-properties+xml">
        <ds:DigestMethod Algorithm="http://www.w3.org/2000/09/xmldsig#sha1"/>
        <ds:DigestValue>+AwPXk1G2bAdeFY2pmTqrbMUh68=</ds:DigestValue>
      </ds:Reference>
    </ds:Manifest>
    <ds:SignatureProperties>
      <ds:SignatureProperty Id="idSignatureTime" Target="#idSignature1">
        <SignatureTime xmlns="http://schemas.openxmlformats.org/package/2006/digital-signature">
          <Format>YYYY-MM-DDThh:mm:ss.sTZD</Format>
          <Value>2015-03-16T14:39:28.3Z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6849-2E6C-4F7A-A5E7-528843B9A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1297</Words>
  <Characters>7655</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8935</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2</cp:revision>
  <cp:lastPrinted>2015-03-13T11:23:00Z</cp:lastPrinted>
  <dcterms:created xsi:type="dcterms:W3CDTF">2015-03-16T14:39:00Z</dcterms:created>
  <dcterms:modified xsi:type="dcterms:W3CDTF">2015-03-16T14:39:00Z</dcterms:modified>
</cp:coreProperties>
</file>