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F70C78" w:rsidP="00F70C78">
            <w:pPr>
              <w:spacing w:beforeLines="20" w:before="48"/>
              <w:rPr>
                <w:sz w:val="24"/>
              </w:rPr>
            </w:pPr>
            <w:r>
              <w:rPr>
                <w:sz w:val="24"/>
              </w:rPr>
              <w:t xml:space="preserve">ředitel </w:t>
            </w:r>
            <w:r w:rsidR="005963A8" w:rsidRPr="00095FDB">
              <w:rPr>
                <w:sz w:val="24"/>
              </w:rPr>
              <w:t xml:space="preserve">Ing. </w:t>
            </w:r>
            <w:r w:rsidR="00560BF2">
              <w:rPr>
                <w:sz w:val="24"/>
              </w:rPr>
              <w:t>Martin Lehký</w:t>
            </w:r>
            <w:r w:rsidR="005963A8" w:rsidRPr="00095FDB">
              <w:rPr>
                <w:sz w:val="24"/>
              </w:rPr>
              <w:t xml:space="preserve"> </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DD7726">
            <w:pPr>
              <w:rPr>
                <w:sz w:val="24"/>
              </w:rPr>
            </w:pPr>
            <w:r w:rsidRPr="00095FDB">
              <w:rPr>
                <w:sz w:val="24"/>
              </w:rPr>
              <w:t xml:space="preserve">Ing. </w:t>
            </w:r>
            <w:r w:rsidR="00560BF2">
              <w:rPr>
                <w:sz w:val="24"/>
              </w:rPr>
              <w:t>Martin Lehký</w:t>
            </w:r>
            <w:r w:rsidR="00DD7726">
              <w:rPr>
                <w:sz w:val="24"/>
              </w:rPr>
              <w:t>, tel.: 973 204 091</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DD7726" w:rsidP="00DD7726">
            <w:pPr>
              <w:rPr>
                <w:sz w:val="24"/>
              </w:rPr>
            </w:pPr>
            <w:r>
              <w:rPr>
                <w:sz w:val="24"/>
              </w:rPr>
              <w:t>Ing. Zdeněk Beňo</w:t>
            </w:r>
            <w:r w:rsidR="00E869EB" w:rsidRPr="000D0F05">
              <w:rPr>
                <w:sz w:val="24"/>
              </w:rPr>
              <w:t xml:space="preserve">, tel.: </w:t>
            </w:r>
            <w:r>
              <w:rPr>
                <w:sz w:val="24"/>
              </w:rPr>
              <w:t>602 106 090</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857513" w:rsidRPr="00095FDB" w:rsidRDefault="00857513" w:rsidP="002E7917">
      <w:pPr>
        <w:shd w:val="clear" w:color="00FFFF" w:fill="auto"/>
        <w:spacing w:beforeLines="20" w:before="48"/>
        <w:jc w:val="center"/>
        <w:rPr>
          <w:b/>
          <w:sz w:val="24"/>
        </w:rPr>
      </w:pPr>
    </w:p>
    <w:p w:rsidR="00AE2642" w:rsidRPr="00C80068" w:rsidRDefault="00AE2642" w:rsidP="00857513">
      <w:pPr>
        <w:pStyle w:val="Odstavecseseznamem"/>
        <w:numPr>
          <w:ilvl w:val="0"/>
          <w:numId w:val="25"/>
        </w:numPr>
        <w:shd w:val="clear" w:color="00FFFF" w:fill="auto"/>
        <w:spacing w:after="120"/>
        <w:jc w:val="center"/>
        <w:rPr>
          <w:rFonts w:ascii="Times New Roman" w:hAnsi="Times New Roman"/>
          <w:b/>
          <w:bCs/>
          <w:sz w:val="24"/>
          <w:u w:val="single"/>
        </w:rPr>
      </w:pPr>
      <w:r w:rsidRPr="00C80068">
        <w:rPr>
          <w:rFonts w:ascii="Times New Roman" w:hAnsi="Times New Roman"/>
          <w:b/>
          <w:bCs/>
          <w:sz w:val="24"/>
          <w:szCs w:val="24"/>
          <w:u w:val="single"/>
        </w:rPr>
        <w:t>PŘEDMĚT</w:t>
      </w:r>
      <w:r w:rsidR="00053D8D" w:rsidRPr="00C80068">
        <w:rPr>
          <w:rFonts w:ascii="Times New Roman" w:hAnsi="Times New Roman"/>
          <w:b/>
          <w:bCs/>
          <w:sz w:val="24"/>
          <w:u w:val="single"/>
        </w:rPr>
        <w:t xml:space="preserve"> </w:t>
      </w:r>
      <w:r w:rsidRPr="00C80068">
        <w:rPr>
          <w:rFonts w:ascii="Times New Roman" w:hAnsi="Times New Roman"/>
          <w:b/>
          <w:bCs/>
          <w:sz w:val="24"/>
          <w:u w:val="single"/>
        </w:rPr>
        <w:t>DÍLA</w:t>
      </w:r>
    </w:p>
    <w:p w:rsidR="00857513" w:rsidRPr="00857513" w:rsidRDefault="00857513" w:rsidP="00857513">
      <w:pPr>
        <w:shd w:val="clear" w:color="00FFFF" w:fill="auto"/>
        <w:spacing w:after="120"/>
        <w:ind w:left="360"/>
        <w:rPr>
          <w:b/>
          <w:bCs/>
          <w:sz w:val="24"/>
          <w:u w:val="single"/>
        </w:rPr>
      </w:pPr>
    </w:p>
    <w:p w:rsidR="00482F7A" w:rsidRDefault="0024417C" w:rsidP="0024417C">
      <w:pPr>
        <w:jc w:val="both"/>
        <w:rPr>
          <w:sz w:val="24"/>
          <w:szCs w:val="24"/>
        </w:rPr>
      </w:pPr>
      <w:r w:rsidRPr="00AC1195">
        <w:rPr>
          <w:sz w:val="24"/>
          <w:szCs w:val="24"/>
        </w:rPr>
        <w:t xml:space="preserve">Předmětem </w:t>
      </w:r>
      <w:r w:rsidR="003E47D3">
        <w:rPr>
          <w:sz w:val="24"/>
          <w:szCs w:val="24"/>
        </w:rPr>
        <w:t>díla</w:t>
      </w:r>
      <w:r w:rsidRPr="00AC1195">
        <w:rPr>
          <w:sz w:val="24"/>
          <w:szCs w:val="24"/>
        </w:rPr>
        <w:t xml:space="preserve"> je </w:t>
      </w:r>
      <w:r w:rsidR="0099589C" w:rsidRPr="00203C99">
        <w:rPr>
          <w:sz w:val="24"/>
          <w:szCs w:val="24"/>
        </w:rPr>
        <w:t xml:space="preserve">realizace </w:t>
      </w:r>
      <w:r w:rsidR="00DD7726">
        <w:rPr>
          <w:sz w:val="24"/>
          <w:szCs w:val="24"/>
        </w:rPr>
        <w:t>nového rozvaděče a elektrorozvodů v budově vodárny Obrovice ve vojenském výcvikovém prostoru Hradiště</w:t>
      </w:r>
      <w:r w:rsidR="0099589C">
        <w:rPr>
          <w:sz w:val="24"/>
          <w:szCs w:val="24"/>
        </w:rPr>
        <w:t>.</w:t>
      </w:r>
    </w:p>
    <w:p w:rsidR="0099589C" w:rsidRDefault="0099589C" w:rsidP="0024417C">
      <w:pPr>
        <w:jc w:val="both"/>
        <w:rPr>
          <w:sz w:val="24"/>
          <w:szCs w:val="24"/>
        </w:rPr>
      </w:pPr>
    </w:p>
    <w:p w:rsidR="00857513" w:rsidRDefault="00857513" w:rsidP="0024417C">
      <w:pPr>
        <w:jc w:val="both"/>
        <w:rPr>
          <w:sz w:val="24"/>
          <w:szCs w:val="24"/>
        </w:rPr>
      </w:pPr>
    </w:p>
    <w:p w:rsidR="0024417C" w:rsidRPr="00095FDB" w:rsidRDefault="0024417C" w:rsidP="0024417C">
      <w:pPr>
        <w:spacing w:after="120" w:line="288" w:lineRule="auto"/>
        <w:jc w:val="both"/>
        <w:rPr>
          <w:b/>
          <w:sz w:val="24"/>
          <w:szCs w:val="24"/>
          <w:u w:val="single"/>
        </w:rPr>
      </w:pPr>
      <w:r w:rsidRPr="00095FDB">
        <w:rPr>
          <w:b/>
          <w:sz w:val="24"/>
          <w:szCs w:val="24"/>
          <w:u w:val="single"/>
        </w:rPr>
        <w:lastRenderedPageBreak/>
        <w:t>Rozsah požadovaných prací:</w:t>
      </w:r>
    </w:p>
    <w:p w:rsidR="00DD7726" w:rsidRPr="003C4F33" w:rsidRDefault="00DD7726" w:rsidP="00DD7726">
      <w:pPr>
        <w:pStyle w:val="Odstavecseseznamem"/>
        <w:numPr>
          <w:ilvl w:val="0"/>
          <w:numId w:val="27"/>
        </w:numPr>
        <w:spacing w:after="0"/>
        <w:contextualSpacing/>
        <w:jc w:val="both"/>
        <w:rPr>
          <w:rFonts w:ascii="Times New Roman" w:hAnsi="Times New Roman"/>
          <w:sz w:val="24"/>
          <w:szCs w:val="24"/>
        </w:rPr>
      </w:pPr>
      <w:r w:rsidRPr="003C4F33">
        <w:rPr>
          <w:rFonts w:ascii="Times New Roman" w:hAnsi="Times New Roman"/>
          <w:noProof/>
          <w:sz w:val="24"/>
          <w:szCs w:val="24"/>
        </w:rPr>
        <w:t>Pro zahájení přípravných a realizačních prací vyřídit povolení vstupů do vojenského prostoru pro pracovníky zhotovitele.</w:t>
      </w:r>
    </w:p>
    <w:p w:rsidR="00DD7726" w:rsidRPr="003C4F33" w:rsidRDefault="00DD7726" w:rsidP="00DD7726">
      <w:pPr>
        <w:pStyle w:val="Odstavecseseznamem"/>
        <w:numPr>
          <w:ilvl w:val="0"/>
          <w:numId w:val="27"/>
        </w:numPr>
        <w:spacing w:after="120" w:line="288" w:lineRule="auto"/>
        <w:contextualSpacing/>
        <w:jc w:val="both"/>
        <w:rPr>
          <w:rFonts w:ascii="Times New Roman" w:hAnsi="Times New Roman"/>
          <w:sz w:val="24"/>
          <w:szCs w:val="24"/>
          <w:u w:val="single"/>
        </w:rPr>
      </w:pPr>
      <w:r w:rsidRPr="003C4F33">
        <w:rPr>
          <w:rFonts w:ascii="Times New Roman" w:hAnsi="Times New Roman"/>
          <w:sz w:val="24"/>
          <w:szCs w:val="24"/>
        </w:rPr>
        <w:t xml:space="preserve">Provést vlastní realizaci díla podle zpracované projektové dokumentace (zpracovatel Ing. Václav Kopic – EPM, elektro projekce a montáže, 09/2014) a dle </w:t>
      </w:r>
      <w:proofErr w:type="spellStart"/>
      <w:r w:rsidRPr="003C4F33">
        <w:rPr>
          <w:rFonts w:ascii="Times New Roman" w:hAnsi="Times New Roman"/>
          <w:sz w:val="24"/>
          <w:szCs w:val="24"/>
        </w:rPr>
        <w:t>naceněného</w:t>
      </w:r>
      <w:proofErr w:type="spellEnd"/>
      <w:r w:rsidRPr="003C4F33">
        <w:rPr>
          <w:rFonts w:ascii="Times New Roman" w:hAnsi="Times New Roman"/>
          <w:sz w:val="24"/>
          <w:szCs w:val="24"/>
        </w:rPr>
        <w:t xml:space="preserve"> soupisu prací a dodávek</w:t>
      </w:r>
      <w:r w:rsidR="00C80068">
        <w:rPr>
          <w:rFonts w:ascii="Times New Roman" w:hAnsi="Times New Roman"/>
          <w:sz w:val="24"/>
          <w:szCs w:val="24"/>
        </w:rPr>
        <w:t xml:space="preserve"> (Příloha č. 1 této smlouvy)</w:t>
      </w:r>
      <w:r w:rsidRPr="003C4F33">
        <w:rPr>
          <w:rFonts w:ascii="Times New Roman" w:hAnsi="Times New Roman"/>
          <w:sz w:val="24"/>
          <w:szCs w:val="24"/>
        </w:rPr>
        <w:t>.</w:t>
      </w:r>
    </w:p>
    <w:p w:rsidR="00DD7726" w:rsidRPr="003C4F33" w:rsidRDefault="00DD7726" w:rsidP="00DD7726">
      <w:pPr>
        <w:numPr>
          <w:ilvl w:val="0"/>
          <w:numId w:val="27"/>
        </w:numPr>
        <w:spacing w:line="288" w:lineRule="auto"/>
        <w:jc w:val="both"/>
        <w:rPr>
          <w:sz w:val="24"/>
          <w:szCs w:val="24"/>
        </w:rPr>
      </w:pPr>
      <w:r w:rsidRPr="003C4F33">
        <w:rPr>
          <w:sz w:val="24"/>
          <w:szCs w:val="24"/>
        </w:rPr>
        <w:t>Realizace bude probíhat za plného provozu vojenského zařízení.</w:t>
      </w:r>
    </w:p>
    <w:p w:rsidR="00DD7726" w:rsidRPr="003C4F33" w:rsidRDefault="00DD7726" w:rsidP="00DD7726">
      <w:pPr>
        <w:pStyle w:val="Odstavecseseznamem"/>
        <w:spacing w:after="120" w:line="288" w:lineRule="auto"/>
        <w:jc w:val="both"/>
        <w:rPr>
          <w:rFonts w:ascii="Times New Roman" w:hAnsi="Times New Roman"/>
          <w:sz w:val="24"/>
          <w:szCs w:val="24"/>
          <w:u w:val="single"/>
        </w:rPr>
      </w:pPr>
    </w:p>
    <w:p w:rsidR="00DD7726" w:rsidRPr="003C4F33" w:rsidRDefault="00DD7726" w:rsidP="00DD7726">
      <w:pPr>
        <w:pStyle w:val="Odstavecseseznamem"/>
        <w:spacing w:after="120" w:line="288" w:lineRule="auto"/>
        <w:jc w:val="both"/>
        <w:rPr>
          <w:rFonts w:ascii="Times New Roman" w:hAnsi="Times New Roman"/>
          <w:sz w:val="24"/>
          <w:szCs w:val="24"/>
          <w:u w:val="single"/>
        </w:rPr>
      </w:pPr>
      <w:r w:rsidRPr="003C4F33">
        <w:rPr>
          <w:rFonts w:ascii="Times New Roman" w:hAnsi="Times New Roman"/>
          <w:sz w:val="24"/>
          <w:szCs w:val="24"/>
          <w:u w:val="single"/>
        </w:rPr>
        <w:t>Součástí realizace je také:</w:t>
      </w:r>
    </w:p>
    <w:p w:rsidR="00DD7726" w:rsidRPr="003C4F33" w:rsidRDefault="00DD7726" w:rsidP="00DD7726">
      <w:pPr>
        <w:pStyle w:val="Odstavecseseznamem"/>
        <w:numPr>
          <w:ilvl w:val="0"/>
          <w:numId w:val="26"/>
        </w:numPr>
        <w:spacing w:after="0" w:line="288" w:lineRule="auto"/>
        <w:ind w:left="1134" w:hanging="357"/>
        <w:contextualSpacing/>
        <w:jc w:val="both"/>
        <w:rPr>
          <w:rFonts w:ascii="Times New Roman" w:hAnsi="Times New Roman"/>
          <w:sz w:val="24"/>
          <w:szCs w:val="24"/>
        </w:rPr>
      </w:pPr>
      <w:r w:rsidRPr="003C4F33">
        <w:rPr>
          <w:rFonts w:ascii="Times New Roman" w:hAnsi="Times New Roman"/>
          <w:sz w:val="24"/>
          <w:szCs w:val="24"/>
        </w:rPr>
        <w:t>V</w:t>
      </w:r>
      <w:r w:rsidR="00C80068">
        <w:rPr>
          <w:rFonts w:ascii="Times New Roman" w:hAnsi="Times New Roman"/>
          <w:sz w:val="24"/>
          <w:szCs w:val="24"/>
        </w:rPr>
        <w:t xml:space="preserve">edení </w:t>
      </w:r>
      <w:r w:rsidRPr="003C4F33">
        <w:rPr>
          <w:rFonts w:ascii="Times New Roman" w:hAnsi="Times New Roman"/>
          <w:sz w:val="24"/>
          <w:szCs w:val="24"/>
        </w:rPr>
        <w:t>stavební</w:t>
      </w:r>
      <w:r w:rsidR="00C80068">
        <w:rPr>
          <w:rFonts w:ascii="Times New Roman" w:hAnsi="Times New Roman"/>
          <w:sz w:val="24"/>
          <w:szCs w:val="24"/>
        </w:rPr>
        <w:t>ho</w:t>
      </w:r>
      <w:r w:rsidRPr="003C4F33">
        <w:rPr>
          <w:rFonts w:ascii="Times New Roman" w:hAnsi="Times New Roman"/>
          <w:sz w:val="24"/>
          <w:szCs w:val="24"/>
        </w:rPr>
        <w:t xml:space="preserve"> deník</w:t>
      </w:r>
      <w:r w:rsidR="00C80068">
        <w:rPr>
          <w:rFonts w:ascii="Times New Roman" w:hAnsi="Times New Roman"/>
          <w:sz w:val="24"/>
          <w:szCs w:val="24"/>
        </w:rPr>
        <w:t>u</w:t>
      </w:r>
      <w:r w:rsidRPr="003C4F33">
        <w:rPr>
          <w:rFonts w:ascii="Times New Roman" w:hAnsi="Times New Roman"/>
          <w:sz w:val="24"/>
          <w:szCs w:val="24"/>
        </w:rPr>
        <w:t xml:space="preserve"> – podle Vyhlášky č. 499/2006 Sb., v platném znění, příloha č. 9.</w:t>
      </w:r>
    </w:p>
    <w:p w:rsidR="00DD7726" w:rsidRPr="003C4F33" w:rsidRDefault="00DD7726" w:rsidP="00DD7726">
      <w:pPr>
        <w:pStyle w:val="Odstavecseseznamem"/>
        <w:numPr>
          <w:ilvl w:val="0"/>
          <w:numId w:val="26"/>
        </w:numPr>
        <w:spacing w:after="0" w:line="288" w:lineRule="auto"/>
        <w:ind w:left="1134" w:hanging="357"/>
        <w:contextualSpacing/>
        <w:jc w:val="both"/>
        <w:rPr>
          <w:rFonts w:ascii="Times New Roman" w:hAnsi="Times New Roman"/>
          <w:sz w:val="24"/>
          <w:szCs w:val="24"/>
        </w:rPr>
      </w:pPr>
      <w:r w:rsidRPr="003C4F33">
        <w:rPr>
          <w:rFonts w:ascii="Times New Roman" w:hAnsi="Times New Roman"/>
          <w:bCs/>
          <w:sz w:val="24"/>
          <w:szCs w:val="24"/>
        </w:rPr>
        <w:t>Provedení kontrolních dnů 1x za 14 dní za společné účasti zástupce investora a zástupce zhotovitele, příp. projektanta.</w:t>
      </w:r>
    </w:p>
    <w:p w:rsidR="00DD7726" w:rsidRPr="003C4F33" w:rsidRDefault="00A25A9E" w:rsidP="00DD7726">
      <w:pPr>
        <w:numPr>
          <w:ilvl w:val="0"/>
          <w:numId w:val="26"/>
        </w:numPr>
        <w:spacing w:line="288" w:lineRule="auto"/>
        <w:ind w:left="1134" w:hanging="357"/>
        <w:jc w:val="both"/>
        <w:rPr>
          <w:sz w:val="24"/>
          <w:szCs w:val="24"/>
        </w:rPr>
      </w:pPr>
      <w:r>
        <w:rPr>
          <w:sz w:val="24"/>
          <w:szCs w:val="24"/>
        </w:rPr>
        <w:t>Doložení</w:t>
      </w:r>
      <w:r w:rsidR="00DD7726" w:rsidRPr="003C4F33">
        <w:rPr>
          <w:sz w:val="24"/>
          <w:szCs w:val="24"/>
        </w:rPr>
        <w:t xml:space="preserve"> vešker</w:t>
      </w:r>
      <w:r>
        <w:rPr>
          <w:sz w:val="24"/>
          <w:szCs w:val="24"/>
        </w:rPr>
        <w:t>ých</w:t>
      </w:r>
      <w:r w:rsidR="00DD7726" w:rsidRPr="003C4F33">
        <w:rPr>
          <w:sz w:val="24"/>
          <w:szCs w:val="24"/>
        </w:rPr>
        <w:t xml:space="preserve"> výchozí</w:t>
      </w:r>
      <w:r>
        <w:rPr>
          <w:sz w:val="24"/>
          <w:szCs w:val="24"/>
        </w:rPr>
        <w:t>ch</w:t>
      </w:r>
      <w:r w:rsidR="00DD7726" w:rsidRPr="003C4F33">
        <w:rPr>
          <w:sz w:val="24"/>
          <w:szCs w:val="24"/>
        </w:rPr>
        <w:t xml:space="preserve"> reviz</w:t>
      </w:r>
      <w:r>
        <w:rPr>
          <w:sz w:val="24"/>
          <w:szCs w:val="24"/>
        </w:rPr>
        <w:t xml:space="preserve">í, protokolů </w:t>
      </w:r>
      <w:r w:rsidR="00DD7726" w:rsidRPr="003C4F33">
        <w:rPr>
          <w:sz w:val="24"/>
          <w:szCs w:val="24"/>
        </w:rPr>
        <w:t>o příslušných zkouškách, prohlášení o shodě,</w:t>
      </w:r>
      <w:r w:rsidR="00DD7726" w:rsidRPr="003C4F33">
        <w:rPr>
          <w:bCs/>
          <w:sz w:val="24"/>
          <w:szCs w:val="24"/>
        </w:rPr>
        <w:t xml:space="preserve"> atesty výrobků a použitého materiálu</w:t>
      </w:r>
      <w:r w:rsidR="00DD7726" w:rsidRPr="003C4F33">
        <w:rPr>
          <w:sz w:val="24"/>
          <w:szCs w:val="24"/>
        </w:rPr>
        <w:t>.</w:t>
      </w:r>
    </w:p>
    <w:p w:rsidR="00DD7726" w:rsidRPr="003C4F33" w:rsidRDefault="00A25A9E" w:rsidP="00DD7726">
      <w:pPr>
        <w:numPr>
          <w:ilvl w:val="0"/>
          <w:numId w:val="26"/>
        </w:numPr>
        <w:spacing w:line="288" w:lineRule="auto"/>
        <w:ind w:left="1134" w:hanging="357"/>
        <w:jc w:val="both"/>
        <w:rPr>
          <w:sz w:val="24"/>
          <w:szCs w:val="24"/>
        </w:rPr>
      </w:pPr>
      <w:r>
        <w:rPr>
          <w:sz w:val="24"/>
          <w:szCs w:val="24"/>
        </w:rPr>
        <w:t>Předání návodů</w:t>
      </w:r>
      <w:r w:rsidR="00DD7726" w:rsidRPr="003C4F33">
        <w:rPr>
          <w:sz w:val="24"/>
          <w:szCs w:val="24"/>
        </w:rPr>
        <w:t xml:space="preserve"> na obsluhu jednotlivých zařízení, záruční listy, provést zaškolení obsluhy.</w:t>
      </w:r>
    </w:p>
    <w:p w:rsidR="00DD7726" w:rsidRPr="003C4F33" w:rsidRDefault="00DD7726" w:rsidP="00DD7726">
      <w:pPr>
        <w:numPr>
          <w:ilvl w:val="0"/>
          <w:numId w:val="26"/>
        </w:numPr>
        <w:spacing w:line="288" w:lineRule="auto"/>
        <w:ind w:left="1134"/>
        <w:jc w:val="both"/>
        <w:rPr>
          <w:sz w:val="24"/>
          <w:szCs w:val="24"/>
        </w:rPr>
      </w:pPr>
      <w:r w:rsidRPr="003C4F33">
        <w:rPr>
          <w:sz w:val="24"/>
          <w:szCs w:val="24"/>
        </w:rPr>
        <w:t>Zpraco</w:t>
      </w:r>
      <w:r w:rsidR="00A25A9E">
        <w:rPr>
          <w:sz w:val="24"/>
          <w:szCs w:val="24"/>
        </w:rPr>
        <w:t>vání projektové</w:t>
      </w:r>
      <w:r w:rsidRPr="003C4F33">
        <w:rPr>
          <w:sz w:val="24"/>
          <w:szCs w:val="24"/>
        </w:rPr>
        <w:t xml:space="preserve"> dokumentac</w:t>
      </w:r>
      <w:r w:rsidR="00A25A9E">
        <w:rPr>
          <w:sz w:val="24"/>
          <w:szCs w:val="24"/>
        </w:rPr>
        <w:t>e</w:t>
      </w:r>
      <w:r w:rsidRPr="003C4F33">
        <w:rPr>
          <w:sz w:val="24"/>
          <w:szCs w:val="24"/>
        </w:rPr>
        <w:t xml:space="preserve"> skutečného provedení 3x v listinné podobě a 1x v elektronické podobě ve formátu *.</w:t>
      </w:r>
      <w:proofErr w:type="spellStart"/>
      <w:r w:rsidRPr="003C4F33">
        <w:rPr>
          <w:sz w:val="24"/>
          <w:szCs w:val="24"/>
        </w:rPr>
        <w:t>pdf</w:t>
      </w:r>
      <w:proofErr w:type="spellEnd"/>
      <w:r w:rsidRPr="003C4F33">
        <w:rPr>
          <w:sz w:val="24"/>
          <w:szCs w:val="24"/>
        </w:rPr>
        <w:t xml:space="preserve"> a *.</w:t>
      </w:r>
      <w:proofErr w:type="spellStart"/>
      <w:r w:rsidRPr="003C4F33">
        <w:rPr>
          <w:sz w:val="24"/>
          <w:szCs w:val="24"/>
        </w:rPr>
        <w:t>dwg</w:t>
      </w:r>
      <w:proofErr w:type="spellEnd"/>
      <w:r w:rsidRPr="003C4F33">
        <w:rPr>
          <w:sz w:val="24"/>
          <w:szCs w:val="24"/>
        </w:rPr>
        <w:t xml:space="preserve"> na nosiči CD – dle Vyhlášky č. 499/2006 Sb., příloha č. 7. </w:t>
      </w:r>
    </w:p>
    <w:p w:rsidR="00DD7726" w:rsidRPr="003C4F33" w:rsidRDefault="00DD7726" w:rsidP="00DD7726">
      <w:pPr>
        <w:numPr>
          <w:ilvl w:val="0"/>
          <w:numId w:val="26"/>
        </w:numPr>
        <w:spacing w:line="288" w:lineRule="auto"/>
        <w:ind w:left="1134" w:hanging="357"/>
        <w:jc w:val="both"/>
        <w:rPr>
          <w:sz w:val="24"/>
          <w:szCs w:val="24"/>
        </w:rPr>
      </w:pPr>
      <w:r w:rsidRPr="003C4F33">
        <w:rPr>
          <w:sz w:val="24"/>
          <w:szCs w:val="24"/>
        </w:rPr>
        <w:t>Součástí plnění veřejné zakázky je průběžný a závěrečný úklid, odvoz a ekologická likvidace demontovaného materiálu a veškerého vzniklého odpadu včetně uložení na skládku, doklad o likvidaci odpadu.</w:t>
      </w:r>
    </w:p>
    <w:p w:rsidR="00DD7726" w:rsidRPr="003C4F33" w:rsidRDefault="00DD7726" w:rsidP="00DD7726">
      <w:pPr>
        <w:numPr>
          <w:ilvl w:val="0"/>
          <w:numId w:val="26"/>
        </w:numPr>
        <w:spacing w:line="288" w:lineRule="auto"/>
        <w:ind w:left="1134" w:hanging="357"/>
        <w:jc w:val="both"/>
        <w:rPr>
          <w:sz w:val="24"/>
          <w:szCs w:val="24"/>
        </w:rPr>
      </w:pPr>
      <w:r w:rsidRPr="003C4F33">
        <w:rPr>
          <w:sz w:val="24"/>
          <w:szCs w:val="24"/>
        </w:rPr>
        <w:t xml:space="preserve">Veškeré požadované práce </w:t>
      </w:r>
      <w:r w:rsidR="00A25A9E">
        <w:rPr>
          <w:sz w:val="24"/>
          <w:szCs w:val="24"/>
        </w:rPr>
        <w:t>budou realizovány</w:t>
      </w:r>
      <w:r w:rsidRPr="003C4F33">
        <w:rPr>
          <w:sz w:val="24"/>
          <w:szCs w:val="24"/>
        </w:rPr>
        <w:t xml:space="preserve"> za dodržení platných bezpečnostních a hygienických norem.</w:t>
      </w:r>
    </w:p>
    <w:p w:rsidR="00DD7726" w:rsidRPr="003C4F33" w:rsidRDefault="00A25A9E" w:rsidP="00DD7726">
      <w:pPr>
        <w:numPr>
          <w:ilvl w:val="0"/>
          <w:numId w:val="26"/>
        </w:numPr>
        <w:spacing w:line="288" w:lineRule="auto"/>
        <w:ind w:left="1134" w:hanging="357"/>
        <w:jc w:val="both"/>
        <w:rPr>
          <w:sz w:val="24"/>
          <w:szCs w:val="24"/>
        </w:rPr>
      </w:pPr>
      <w:r>
        <w:rPr>
          <w:sz w:val="24"/>
          <w:szCs w:val="24"/>
        </w:rPr>
        <w:t>Dodržení</w:t>
      </w:r>
      <w:r w:rsidR="00DD7726" w:rsidRPr="003C4F33">
        <w:rPr>
          <w:sz w:val="24"/>
          <w:szCs w:val="24"/>
        </w:rPr>
        <w:t xml:space="preserve"> bezpečnostní</w:t>
      </w:r>
      <w:r>
        <w:rPr>
          <w:sz w:val="24"/>
          <w:szCs w:val="24"/>
        </w:rPr>
        <w:t>ho</w:t>
      </w:r>
      <w:r w:rsidR="00DD7726" w:rsidRPr="003C4F33">
        <w:rPr>
          <w:sz w:val="24"/>
          <w:szCs w:val="24"/>
        </w:rPr>
        <w:t xml:space="preserve"> značení dle příslušných norem.</w:t>
      </w:r>
    </w:p>
    <w:p w:rsidR="00DD7726" w:rsidRPr="003C4F33" w:rsidRDefault="00A25A9E" w:rsidP="00DD7726">
      <w:pPr>
        <w:numPr>
          <w:ilvl w:val="0"/>
          <w:numId w:val="26"/>
        </w:numPr>
        <w:spacing w:line="288" w:lineRule="auto"/>
        <w:ind w:left="1134" w:hanging="357"/>
        <w:jc w:val="both"/>
        <w:rPr>
          <w:sz w:val="24"/>
          <w:szCs w:val="24"/>
        </w:rPr>
      </w:pPr>
      <w:r>
        <w:rPr>
          <w:sz w:val="24"/>
          <w:szCs w:val="24"/>
        </w:rPr>
        <w:t>Zajištění provizorní dodávky</w:t>
      </w:r>
      <w:r w:rsidR="00DD7726" w:rsidRPr="003C4F33">
        <w:rPr>
          <w:sz w:val="24"/>
          <w:szCs w:val="24"/>
        </w:rPr>
        <w:t xml:space="preserve"> el. </w:t>
      </w:r>
      <w:proofErr w:type="gramStart"/>
      <w:r w:rsidR="00DD7726" w:rsidRPr="003C4F33">
        <w:rPr>
          <w:sz w:val="24"/>
          <w:szCs w:val="24"/>
        </w:rPr>
        <w:t>energie</w:t>
      </w:r>
      <w:proofErr w:type="gramEnd"/>
      <w:r w:rsidR="00DD7726" w:rsidRPr="003C4F33">
        <w:rPr>
          <w:sz w:val="24"/>
          <w:szCs w:val="24"/>
        </w:rPr>
        <w:t xml:space="preserve"> pro technologii vodárny</w:t>
      </w:r>
      <w:r w:rsidR="00C624DD">
        <w:rPr>
          <w:sz w:val="24"/>
          <w:szCs w:val="24"/>
        </w:rPr>
        <w:t xml:space="preserve"> po dobu realizace zakázky</w:t>
      </w:r>
      <w:r w:rsidR="00DD7726" w:rsidRPr="003C4F33">
        <w:rPr>
          <w:sz w:val="24"/>
          <w:szCs w:val="24"/>
        </w:rPr>
        <w:t xml:space="preserve"> (nutnost výdeje pitné vody pro cvičící vojska).</w:t>
      </w:r>
    </w:p>
    <w:p w:rsidR="00DD7726" w:rsidRDefault="00DD7726" w:rsidP="00DD7726">
      <w:pPr>
        <w:numPr>
          <w:ilvl w:val="0"/>
          <w:numId w:val="26"/>
        </w:numPr>
        <w:spacing w:line="288" w:lineRule="auto"/>
        <w:ind w:left="1134" w:hanging="357"/>
        <w:jc w:val="both"/>
        <w:rPr>
          <w:sz w:val="24"/>
          <w:szCs w:val="24"/>
        </w:rPr>
      </w:pPr>
      <w:r w:rsidRPr="003C4F33">
        <w:rPr>
          <w:sz w:val="24"/>
          <w:szCs w:val="24"/>
        </w:rPr>
        <w:t>Instalace přímotopných panelů není součástí zakázky.</w:t>
      </w:r>
    </w:p>
    <w:p w:rsidR="00DD7726" w:rsidRDefault="00DD7726" w:rsidP="00DD7726">
      <w:pPr>
        <w:spacing w:line="288" w:lineRule="auto"/>
        <w:ind w:left="1134"/>
        <w:jc w:val="both"/>
        <w:rPr>
          <w:sz w:val="24"/>
          <w:szCs w:val="24"/>
        </w:rPr>
      </w:pPr>
    </w:p>
    <w:p w:rsidR="00DD7726" w:rsidRPr="005542EB" w:rsidRDefault="00A25A9E" w:rsidP="00DD7726">
      <w:pPr>
        <w:pStyle w:val="Odstavecseseznamem"/>
        <w:ind w:left="567"/>
        <w:jc w:val="both"/>
        <w:rPr>
          <w:rFonts w:ascii="Times New Roman" w:hAnsi="Times New Roman"/>
          <w:sz w:val="24"/>
          <w:szCs w:val="24"/>
        </w:rPr>
      </w:pPr>
      <w:r>
        <w:rPr>
          <w:rFonts w:ascii="Times New Roman" w:hAnsi="Times New Roman"/>
          <w:sz w:val="24"/>
          <w:szCs w:val="24"/>
        </w:rPr>
        <w:t>Objednatel</w:t>
      </w:r>
      <w:r w:rsidR="00DD7726" w:rsidRPr="005542EB">
        <w:rPr>
          <w:rFonts w:ascii="Times New Roman" w:hAnsi="Times New Roman"/>
          <w:sz w:val="24"/>
          <w:szCs w:val="24"/>
        </w:rPr>
        <w:t xml:space="preserve"> nepřipouští variantní řešení.</w:t>
      </w:r>
    </w:p>
    <w:p w:rsidR="0024417C" w:rsidRPr="00095FDB" w:rsidRDefault="0024417C" w:rsidP="00566F27">
      <w:pPr>
        <w:spacing w:line="288" w:lineRule="auto"/>
        <w:ind w:left="714"/>
        <w:jc w:val="both"/>
        <w:rPr>
          <w:sz w:val="24"/>
          <w:szCs w:val="24"/>
        </w:rPr>
      </w:pPr>
    </w:p>
    <w:p w:rsidR="00FD4896" w:rsidRPr="00095FDB" w:rsidRDefault="00FD4896" w:rsidP="00557C70">
      <w:pPr>
        <w:pStyle w:val="Zkladntext"/>
        <w:spacing w:before="0"/>
        <w:jc w:val="both"/>
        <w:rPr>
          <w:rFonts w:ascii="Times New Roman" w:hAnsi="Times New Roman"/>
          <w:b w:val="0"/>
          <w:bCs/>
          <w:i w:val="0"/>
          <w:iCs/>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24417C" w:rsidRPr="00095FDB" w:rsidRDefault="0024417C" w:rsidP="00566F27">
      <w:pPr>
        <w:spacing w:after="120" w:line="288" w:lineRule="auto"/>
        <w:jc w:val="both"/>
        <w:rPr>
          <w:bCs/>
          <w:sz w:val="24"/>
          <w:szCs w:val="24"/>
        </w:rPr>
      </w:pPr>
      <w:r w:rsidRPr="00095FDB">
        <w:rPr>
          <w:bCs/>
          <w:sz w:val="24"/>
          <w:szCs w:val="24"/>
        </w:rPr>
        <w:t>Termín zahájení plnění:</w:t>
      </w:r>
      <w:r w:rsidRPr="00095FDB">
        <w:rPr>
          <w:bCs/>
          <w:sz w:val="24"/>
          <w:szCs w:val="24"/>
        </w:rPr>
        <w:tab/>
      </w:r>
      <w:r w:rsidR="009A3F58">
        <w:rPr>
          <w:bCs/>
          <w:sz w:val="24"/>
          <w:szCs w:val="24"/>
        </w:rPr>
        <w:tab/>
      </w:r>
      <w:r w:rsidR="009A3F58">
        <w:rPr>
          <w:bCs/>
          <w:sz w:val="24"/>
          <w:szCs w:val="24"/>
        </w:rPr>
        <w:tab/>
      </w:r>
      <w:r w:rsidR="009A3F58">
        <w:rPr>
          <w:bCs/>
          <w:sz w:val="24"/>
          <w:szCs w:val="24"/>
        </w:rPr>
        <w:tab/>
      </w:r>
      <w:r w:rsidR="009A3F58">
        <w:rPr>
          <w:bCs/>
          <w:sz w:val="24"/>
          <w:szCs w:val="24"/>
        </w:rPr>
        <w:tab/>
      </w:r>
      <w:r w:rsidR="009A3F58">
        <w:rPr>
          <w:bCs/>
          <w:sz w:val="24"/>
          <w:szCs w:val="24"/>
        </w:rPr>
        <w:tab/>
      </w:r>
      <w:r w:rsidRPr="00095FDB">
        <w:rPr>
          <w:b/>
          <w:bCs/>
          <w:sz w:val="24"/>
          <w:szCs w:val="24"/>
        </w:rPr>
        <w:t xml:space="preserve">ihned po podpisu </w:t>
      </w:r>
      <w:proofErr w:type="spellStart"/>
      <w:r w:rsidRPr="00095FDB">
        <w:rPr>
          <w:b/>
          <w:bCs/>
          <w:sz w:val="24"/>
          <w:szCs w:val="24"/>
        </w:rPr>
        <w:t>SoD</w:t>
      </w:r>
      <w:proofErr w:type="spellEnd"/>
    </w:p>
    <w:p w:rsidR="009A3F58" w:rsidRDefault="009A3F58" w:rsidP="00566F27">
      <w:pPr>
        <w:spacing w:after="240"/>
        <w:rPr>
          <w:b/>
          <w:bCs/>
          <w:color w:val="000000"/>
          <w:sz w:val="24"/>
          <w:szCs w:val="24"/>
        </w:rPr>
      </w:pPr>
      <w:r>
        <w:rPr>
          <w:bCs/>
          <w:color w:val="000000"/>
          <w:sz w:val="24"/>
          <w:szCs w:val="24"/>
        </w:rPr>
        <w:t>Termín ukončení plnění:</w:t>
      </w:r>
      <w:r w:rsidR="005542EB">
        <w:rPr>
          <w:bCs/>
          <w:color w:val="000000"/>
          <w:sz w:val="24"/>
          <w:szCs w:val="24"/>
        </w:rPr>
        <w:tab/>
      </w:r>
      <w:r w:rsidR="005542EB">
        <w:rPr>
          <w:bCs/>
          <w:color w:val="000000"/>
          <w:sz w:val="24"/>
          <w:szCs w:val="24"/>
        </w:rPr>
        <w:tab/>
      </w:r>
      <w:r w:rsidR="005542EB">
        <w:rPr>
          <w:bCs/>
          <w:color w:val="000000"/>
          <w:sz w:val="24"/>
          <w:szCs w:val="24"/>
        </w:rPr>
        <w:tab/>
      </w:r>
      <w:r w:rsidR="005542EB">
        <w:rPr>
          <w:bCs/>
          <w:color w:val="000000"/>
          <w:sz w:val="24"/>
          <w:szCs w:val="24"/>
        </w:rPr>
        <w:tab/>
      </w:r>
      <w:r w:rsidR="005542EB">
        <w:rPr>
          <w:bCs/>
          <w:color w:val="000000"/>
          <w:sz w:val="24"/>
          <w:szCs w:val="24"/>
        </w:rPr>
        <w:tab/>
      </w:r>
      <w:r w:rsidR="005542EB">
        <w:rPr>
          <w:bCs/>
          <w:color w:val="000000"/>
          <w:sz w:val="24"/>
          <w:szCs w:val="24"/>
        </w:rPr>
        <w:tab/>
      </w:r>
      <w:proofErr w:type="gramStart"/>
      <w:r w:rsidR="00F70C78">
        <w:rPr>
          <w:b/>
          <w:bCs/>
          <w:color w:val="000000"/>
          <w:sz w:val="24"/>
          <w:szCs w:val="24"/>
        </w:rPr>
        <w:t>31</w:t>
      </w:r>
      <w:r w:rsidR="005542EB" w:rsidRPr="005542EB">
        <w:rPr>
          <w:b/>
          <w:bCs/>
          <w:color w:val="000000"/>
          <w:sz w:val="24"/>
          <w:szCs w:val="24"/>
        </w:rPr>
        <w:t>.</w:t>
      </w:r>
      <w:r w:rsidR="00F70C78">
        <w:rPr>
          <w:b/>
          <w:bCs/>
          <w:color w:val="000000"/>
          <w:sz w:val="24"/>
          <w:szCs w:val="24"/>
        </w:rPr>
        <w:t>8</w:t>
      </w:r>
      <w:r w:rsidR="005542EB" w:rsidRPr="005542EB">
        <w:rPr>
          <w:b/>
          <w:bCs/>
          <w:color w:val="000000"/>
          <w:sz w:val="24"/>
          <w:szCs w:val="24"/>
        </w:rPr>
        <w:t>.2015</w:t>
      </w:r>
      <w:proofErr w:type="gramEnd"/>
      <w:r>
        <w:rPr>
          <w:b/>
          <w:bCs/>
          <w:color w:val="000000"/>
          <w:sz w:val="24"/>
          <w:szCs w:val="24"/>
        </w:rPr>
        <w:t xml:space="preserve"> </w:t>
      </w:r>
      <w:r>
        <w:rPr>
          <w:b/>
          <w:bCs/>
          <w:color w:val="000000"/>
          <w:sz w:val="24"/>
          <w:szCs w:val="24"/>
        </w:rPr>
        <w:tab/>
      </w:r>
      <w:r w:rsidR="00D711E4">
        <w:rPr>
          <w:b/>
          <w:bCs/>
          <w:color w:val="000000"/>
          <w:sz w:val="24"/>
          <w:szCs w:val="24"/>
        </w:rPr>
        <w:tab/>
      </w:r>
      <w:r w:rsidR="00D711E4">
        <w:rPr>
          <w:b/>
          <w:bCs/>
          <w:color w:val="000000"/>
          <w:sz w:val="24"/>
          <w:szCs w:val="24"/>
        </w:rPr>
        <w:tab/>
      </w:r>
      <w:r w:rsidR="00D711E4">
        <w:rPr>
          <w:b/>
          <w:bCs/>
          <w:color w:val="000000"/>
          <w:sz w:val="24"/>
          <w:szCs w:val="24"/>
        </w:rPr>
        <w:tab/>
      </w:r>
    </w:p>
    <w:p w:rsidR="00406998" w:rsidRDefault="00CA68B9" w:rsidP="00406998">
      <w:pPr>
        <w:rPr>
          <w:bCs/>
          <w:color w:val="000000"/>
          <w:sz w:val="24"/>
          <w:szCs w:val="24"/>
        </w:rPr>
      </w:pPr>
      <w:r>
        <w:rPr>
          <w:bCs/>
          <w:color w:val="000000"/>
          <w:sz w:val="24"/>
          <w:szCs w:val="24"/>
        </w:rPr>
        <w:lastRenderedPageBreak/>
        <w:t>M</w:t>
      </w:r>
      <w:r w:rsidR="00406998" w:rsidRPr="004C684F">
        <w:rPr>
          <w:bCs/>
          <w:color w:val="000000"/>
          <w:sz w:val="24"/>
          <w:szCs w:val="24"/>
        </w:rPr>
        <w:t xml:space="preserve">ísto plnění </w:t>
      </w:r>
      <w:r w:rsidR="00BF2F1E">
        <w:rPr>
          <w:bCs/>
          <w:color w:val="000000"/>
          <w:sz w:val="24"/>
          <w:szCs w:val="24"/>
        </w:rPr>
        <w:t xml:space="preserve">díla: </w:t>
      </w:r>
      <w:r w:rsidR="005542EB">
        <w:rPr>
          <w:bCs/>
          <w:color w:val="000000"/>
          <w:sz w:val="24"/>
          <w:szCs w:val="24"/>
        </w:rPr>
        <w:t>VVP Hradiště – lokalita Obrovice</w:t>
      </w:r>
    </w:p>
    <w:p w:rsidR="00654A49" w:rsidRPr="004C684F" w:rsidRDefault="00654A49" w:rsidP="00406998">
      <w:pPr>
        <w:rPr>
          <w:bCs/>
          <w:color w:val="000000"/>
          <w:sz w:val="24"/>
          <w:szCs w:val="24"/>
        </w:rPr>
      </w:pPr>
    </w:p>
    <w:p w:rsidR="00EA3BE5" w:rsidRDefault="00EA3BE5" w:rsidP="00EA3BE5"/>
    <w:p w:rsidR="00AE2642" w:rsidRDefault="00AE2642" w:rsidP="00A25A9E">
      <w:pPr>
        <w:pStyle w:val="Nadpis4"/>
        <w:keepNext w:val="0"/>
        <w:numPr>
          <w:ilvl w:val="0"/>
          <w:numId w:val="25"/>
        </w:numPr>
        <w:spacing w:beforeLines="20" w:before="48" w:after="120"/>
        <w:rPr>
          <w:rFonts w:ascii="Times New Roman" w:hAnsi="Times New Roman"/>
          <w:color w:val="auto"/>
        </w:rPr>
      </w:pPr>
      <w:r w:rsidRPr="00095FDB">
        <w:rPr>
          <w:rFonts w:ascii="Times New Roman" w:hAnsi="Times New Roman"/>
          <w:color w:val="auto"/>
          <w:szCs w:val="24"/>
        </w:rPr>
        <w:t>CENA</w:t>
      </w:r>
      <w:r w:rsidRPr="00095FDB">
        <w:rPr>
          <w:rFonts w:ascii="Times New Roman" w:hAnsi="Times New Roman"/>
          <w:color w:val="auto"/>
        </w:rPr>
        <w:t xml:space="preserve"> DÍLA</w:t>
      </w:r>
    </w:p>
    <w:p w:rsidR="00A25A9E" w:rsidRPr="00A25A9E" w:rsidRDefault="00A25A9E" w:rsidP="00A25A9E">
      <w:pPr>
        <w:pStyle w:val="Odstavecseseznamem"/>
        <w:ind w:left="1080"/>
      </w:pPr>
    </w:p>
    <w:p w:rsidR="009A3F58" w:rsidRPr="00756BB0" w:rsidRDefault="009A3F58" w:rsidP="00B46B1D">
      <w:pPr>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Pr="009A3F58">
        <w:rPr>
          <w:b/>
          <w:sz w:val="24"/>
          <w:highlight w:val="yellow"/>
        </w:rPr>
        <w:t>………………………….,-</w:t>
      </w:r>
      <w:r w:rsidR="00566F27" w:rsidRPr="00566F27">
        <w:rPr>
          <w:b/>
          <w:sz w:val="24"/>
        </w:rPr>
        <w:t xml:space="preserve"> </w:t>
      </w:r>
      <w:r w:rsidRPr="00566F27">
        <w:rPr>
          <w:b/>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Pr>
          <w:sz w:val="24"/>
          <w:highlight w:val="yellow"/>
        </w:rPr>
        <w:t>…………………</w:t>
      </w:r>
      <w:r w:rsidRPr="00B77993">
        <w:rPr>
          <w:sz w:val="24"/>
          <w:highlight w:val="yellow"/>
        </w:rPr>
        <w:t>……………………………………</w:t>
      </w:r>
      <w:proofErr w:type="gramStart"/>
      <w:r w:rsidRPr="00B77993">
        <w:rPr>
          <w:sz w:val="24"/>
          <w:highlight w:val="yellow"/>
        </w:rPr>
        <w:t>…..</w:t>
      </w:r>
      <w:proofErr w:type="spellStart"/>
      <w:r w:rsidRPr="00566F27">
        <w:rPr>
          <w:sz w:val="24"/>
        </w:rPr>
        <w:t>korunčeských</w:t>
      </w:r>
      <w:proofErr w:type="spellEnd"/>
      <w:proofErr w:type="gramEnd"/>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756BB0" w:rsidRDefault="009A3F58" w:rsidP="00B46B1D">
      <w:pPr>
        <w:rPr>
          <w:b/>
          <w:sz w:val="24"/>
          <w:szCs w:val="24"/>
        </w:rPr>
      </w:pPr>
      <w:r w:rsidRPr="00756BB0">
        <w:rPr>
          <w:b/>
          <w:sz w:val="24"/>
          <w:szCs w:val="24"/>
        </w:rPr>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776A70" w:rsidRPr="00A06F0C" w:rsidRDefault="00A06F0C" w:rsidP="00A06F0C">
      <w:pPr>
        <w:pStyle w:val="Odstavecseseznamem"/>
        <w:numPr>
          <w:ilvl w:val="0"/>
          <w:numId w:val="2"/>
        </w:numPr>
        <w:spacing w:after="120" w:line="288" w:lineRule="auto"/>
        <w:jc w:val="both"/>
        <w:rPr>
          <w:rFonts w:ascii="Times New Roman" w:hAnsi="Times New Roman"/>
          <w:sz w:val="24"/>
          <w:szCs w:val="24"/>
        </w:rPr>
      </w:pPr>
      <w:r w:rsidRPr="00A06F0C">
        <w:rPr>
          <w:rFonts w:ascii="Times New Roman" w:hAnsi="Times New Roman"/>
          <w:sz w:val="24"/>
          <w:szCs w:val="24"/>
        </w:rPr>
        <w:t xml:space="preserve">Fakturace bude </w:t>
      </w:r>
      <w:r w:rsidR="005542EB">
        <w:rPr>
          <w:rFonts w:ascii="Times New Roman" w:hAnsi="Times New Roman"/>
          <w:sz w:val="24"/>
          <w:szCs w:val="24"/>
        </w:rPr>
        <w:t xml:space="preserve">provedena jednou fakturou na základě zápisu o předání/převzetí. </w:t>
      </w:r>
      <w:r w:rsidR="00207300">
        <w:rPr>
          <w:rFonts w:ascii="Times New Roman" w:hAnsi="Times New Roman"/>
          <w:sz w:val="24"/>
          <w:szCs w:val="24"/>
        </w:rPr>
        <w:t>Objednatel</w:t>
      </w:r>
      <w:r w:rsidR="005542EB">
        <w:rPr>
          <w:rFonts w:ascii="Times New Roman" w:hAnsi="Times New Roman"/>
          <w:sz w:val="24"/>
          <w:szCs w:val="24"/>
        </w:rPr>
        <w:t xml:space="preserve"> si vyhrazuje právo pozastavit 20% z celkové ceny díla bez DPH z faktury do odstranění případných vad a nedodělků.</w:t>
      </w:r>
    </w:p>
    <w:p w:rsidR="0075034C" w:rsidRDefault="0075034C" w:rsidP="00095FDB">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3C7384" w:rsidRPr="003C7384" w:rsidRDefault="003C7384" w:rsidP="003C7384">
      <w:pPr>
        <w:numPr>
          <w:ilvl w:val="0"/>
          <w:numId w:val="2"/>
        </w:numPr>
        <w:spacing w:line="288" w:lineRule="auto"/>
        <w:jc w:val="both"/>
        <w:rPr>
          <w:sz w:val="24"/>
          <w:szCs w:val="24"/>
        </w:rPr>
      </w:pPr>
      <w:r w:rsidRPr="0059638C">
        <w:rPr>
          <w:sz w:val="24"/>
          <w:szCs w:val="24"/>
        </w:rPr>
        <w:t xml:space="preserve">Faktury </w:t>
      </w:r>
      <w:r>
        <w:rPr>
          <w:sz w:val="24"/>
          <w:szCs w:val="24"/>
        </w:rPr>
        <w:t>budou rozděleny</w:t>
      </w:r>
      <w:r w:rsidRPr="0059638C">
        <w:rPr>
          <w:sz w:val="24"/>
          <w:szCs w:val="24"/>
        </w:rPr>
        <w:t xml:space="preserve"> na jednotlivé stavební soubory a tyto rozdělit na stavební a strojní část.</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095FDB" w:rsidRDefault="00095FDB" w:rsidP="00095FDB">
      <w:pPr>
        <w:tabs>
          <w:tab w:val="right" w:pos="4253"/>
        </w:tabs>
        <w:spacing w:after="120" w:line="288" w:lineRule="auto"/>
        <w:ind w:left="851"/>
        <w:jc w:val="both"/>
        <w:rPr>
          <w:sz w:val="24"/>
          <w:szCs w:val="24"/>
        </w:rPr>
      </w:pPr>
    </w:p>
    <w:p w:rsidR="00086B6F" w:rsidRDefault="00086B6F" w:rsidP="00095FDB">
      <w:pPr>
        <w:tabs>
          <w:tab w:val="right" w:pos="4253"/>
        </w:tabs>
        <w:spacing w:after="120" w:line="288" w:lineRule="auto"/>
        <w:ind w:left="851"/>
        <w:jc w:val="both"/>
        <w:rPr>
          <w:sz w:val="24"/>
          <w:szCs w:val="24"/>
        </w:rPr>
      </w:pPr>
    </w:p>
    <w:p w:rsidR="00086B6F" w:rsidRDefault="00086B6F" w:rsidP="00095FDB">
      <w:pPr>
        <w:tabs>
          <w:tab w:val="right" w:pos="4253"/>
        </w:tabs>
        <w:spacing w:after="120" w:line="288" w:lineRule="auto"/>
        <w:ind w:left="851"/>
        <w:jc w:val="both"/>
        <w:rPr>
          <w:sz w:val="24"/>
          <w:szCs w:val="24"/>
        </w:rPr>
      </w:pPr>
      <w:bookmarkStart w:id="0" w:name="_GoBack"/>
      <w:bookmarkEnd w:id="0"/>
    </w:p>
    <w:p w:rsidR="000C638D" w:rsidRPr="00095FDB" w:rsidRDefault="000C638D"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lastRenderedPageBreak/>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55900" w:rsidRPr="00095FDB" w:rsidRDefault="003972B8" w:rsidP="0075034C">
      <w:pPr>
        <w:numPr>
          <w:ilvl w:val="0"/>
          <w:numId w:val="5"/>
        </w:numPr>
        <w:tabs>
          <w:tab w:val="left" w:pos="0"/>
        </w:tabs>
        <w:spacing w:before="120"/>
        <w:jc w:val="both"/>
        <w:rPr>
          <w:b/>
          <w:sz w:val="24"/>
        </w:rPr>
      </w:pPr>
      <w:r w:rsidRPr="00095FDB">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Default="00672836" w:rsidP="002E7917">
      <w:pPr>
        <w:pStyle w:val="Nadpis6"/>
        <w:keepNext w:val="0"/>
        <w:spacing w:beforeLines="20" w:before="48" w:after="120"/>
        <w:rPr>
          <w:rFonts w:ascii="Times New Roman" w:hAnsi="Times New Roman"/>
        </w:rPr>
      </w:pPr>
    </w:p>
    <w:p w:rsidR="00CA68B9" w:rsidRPr="00CA68B9" w:rsidRDefault="00CA68B9" w:rsidP="00CA68B9"/>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F70C78">
        <w:rPr>
          <w:b/>
          <w:sz w:val="24"/>
        </w:rPr>
        <w:t xml:space="preserve">60 </w:t>
      </w:r>
      <w:r w:rsidR="00783D5E" w:rsidRPr="00B31B1F">
        <w:rPr>
          <w:b/>
          <w:sz w:val="24"/>
        </w:rPr>
        <w:t>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5542EB" w:rsidRDefault="005542EB" w:rsidP="005542EB"/>
    <w:p w:rsidR="005542EB" w:rsidRPr="005542EB" w:rsidRDefault="005542EB" w:rsidP="005542EB"/>
    <w:p w:rsidR="00B46B1D" w:rsidRDefault="00B46B1D" w:rsidP="00B46B1D"/>
    <w:p w:rsidR="00B46B1D" w:rsidRDefault="00B46B1D" w:rsidP="00B46B1D"/>
    <w:p w:rsidR="00B46B1D" w:rsidRPr="00B46B1D" w:rsidRDefault="00B46B1D" w:rsidP="00B46B1D"/>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CA68B9" w:rsidRPr="00CA68B9" w:rsidRDefault="00197CB7" w:rsidP="00284E38">
      <w:pPr>
        <w:numPr>
          <w:ilvl w:val="0"/>
          <w:numId w:val="17"/>
        </w:numPr>
        <w:autoSpaceDE w:val="0"/>
        <w:autoSpaceDN w:val="0"/>
        <w:adjustRightInd w:val="0"/>
        <w:spacing w:before="120" w:after="120"/>
        <w:jc w:val="both"/>
        <w:rPr>
          <w:sz w:val="24"/>
          <w:szCs w:val="24"/>
        </w:rPr>
      </w:pPr>
      <w:r w:rsidRPr="00CA68B9">
        <w:rPr>
          <w:sz w:val="24"/>
        </w:rPr>
        <w:t xml:space="preserve">Zhotovitel souhlasí se zveřejněním smlouvy na </w:t>
      </w:r>
      <w:r w:rsidR="00654A49" w:rsidRPr="00CA68B9">
        <w:rPr>
          <w:sz w:val="24"/>
        </w:rPr>
        <w:t xml:space="preserve">e-tržišti </w:t>
      </w:r>
      <w:proofErr w:type="spellStart"/>
      <w:r w:rsidR="00654A49" w:rsidRPr="00CA68B9">
        <w:rPr>
          <w:sz w:val="24"/>
        </w:rPr>
        <w:t>Tendermarket</w:t>
      </w:r>
      <w:proofErr w:type="spellEnd"/>
      <w:r w:rsidR="00654A49" w:rsidRPr="00CA68B9">
        <w:rPr>
          <w:sz w:val="24"/>
        </w:rPr>
        <w:t xml:space="preserve"> (případně na webových stránkách objednatele).</w:t>
      </w:r>
    </w:p>
    <w:p w:rsidR="001A6F2A" w:rsidRPr="00CA68B9" w:rsidRDefault="00CA68B9" w:rsidP="00284E38">
      <w:pPr>
        <w:numPr>
          <w:ilvl w:val="0"/>
          <w:numId w:val="17"/>
        </w:numPr>
        <w:autoSpaceDE w:val="0"/>
        <w:autoSpaceDN w:val="0"/>
        <w:adjustRightInd w:val="0"/>
        <w:spacing w:before="120" w:after="120"/>
        <w:jc w:val="both"/>
        <w:rPr>
          <w:sz w:val="24"/>
          <w:szCs w:val="24"/>
        </w:rPr>
      </w:pPr>
      <w:r w:rsidRPr="00CA68B9">
        <w:rPr>
          <w:sz w:val="24"/>
          <w:szCs w:val="24"/>
        </w:rPr>
        <w:t xml:space="preserve">Zhotovitel čestně prohlašuje, že před podpisem smlouvy bude mít uzavřenou jedinou pojistnou smlouvu, jejímž předmětem je pojištění odpovědnosti za škodu způsobenou zhotovitelem třetí osobě ve výši minimálně </w:t>
      </w:r>
      <w:r>
        <w:rPr>
          <w:b/>
          <w:bCs/>
          <w:sz w:val="24"/>
          <w:szCs w:val="24"/>
        </w:rPr>
        <w:t>1 000 000</w:t>
      </w:r>
      <w:r w:rsidRPr="00CA68B9">
        <w:rPr>
          <w:b/>
          <w:bCs/>
          <w:sz w:val="24"/>
          <w:szCs w:val="24"/>
        </w:rPr>
        <w:t>,- Kč</w:t>
      </w:r>
      <w:r w:rsidRPr="00CA68B9">
        <w:rPr>
          <w:sz w:val="24"/>
          <w:szCs w:val="24"/>
        </w:rPr>
        <w:t>. Tato smlouva bude platná po celou dobu realizace předmětu díla.</w:t>
      </w:r>
    </w:p>
    <w:p w:rsidR="001A6F2A" w:rsidRPr="00EE5368" w:rsidRDefault="001A6F2A" w:rsidP="001A6F2A">
      <w:pPr>
        <w:autoSpaceDE w:val="0"/>
        <w:autoSpaceDN w:val="0"/>
        <w:adjustRightInd w:val="0"/>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Pr="00095FDB"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197CB7" w:rsidRPr="00095FDB" w:rsidRDefault="00197CB7" w:rsidP="007D4A64">
      <w:pPr>
        <w:shd w:val="clear" w:color="00FFFF" w:fill="auto"/>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w:t>
      </w:r>
      <w:r w:rsidRPr="00095FDB">
        <w:rPr>
          <w:sz w:val="24"/>
        </w:rPr>
        <w:lastRenderedPageBreak/>
        <w:t xml:space="preserve">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5542EB">
        <w:rPr>
          <w:sz w:val="24"/>
        </w:rPr>
        <w:t xml:space="preserve">, který je Přílohou č. </w:t>
      </w:r>
      <w:r w:rsidR="000C638D">
        <w:rPr>
          <w:sz w:val="24"/>
        </w:rPr>
        <w:t>2</w:t>
      </w:r>
      <w:r w:rsidR="005542EB">
        <w:rPr>
          <w:sz w:val="24"/>
        </w:rPr>
        <w:t>.</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w:t>
      </w:r>
      <w:proofErr w:type="gramStart"/>
      <w:r w:rsidR="00150F3F">
        <w:t xml:space="preserve">jsou </w:t>
      </w:r>
      <w:r w:rsidR="00AE3EFB" w:rsidRPr="00095FDB">
        <w:t xml:space="preserve"> zejména</w:t>
      </w:r>
      <w:proofErr w:type="gramEnd"/>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Pr="002354D1" w:rsidRDefault="00F634A8" w:rsidP="00F634A8">
      <w:pPr>
        <w:spacing w:beforeLines="20" w:before="48"/>
        <w:ind w:left="851"/>
        <w:jc w:val="both"/>
        <w:rPr>
          <w:sz w:val="24"/>
        </w:rPr>
      </w:pPr>
    </w:p>
    <w:p w:rsidR="00705208" w:rsidRPr="00095FDB" w:rsidRDefault="00705208"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806F68" w:rsidRDefault="00B46B1D" w:rsidP="00EA3BE5">
      <w:pPr>
        <w:pStyle w:val="Zkladntext3"/>
        <w:numPr>
          <w:ilvl w:val="0"/>
          <w:numId w:val="10"/>
        </w:numPr>
        <w:spacing w:before="0" w:after="120"/>
        <w:jc w:val="both"/>
      </w:pPr>
      <w:r>
        <w:lastRenderedPageBreak/>
        <w:t>Smluvní strany prohlašují, že smlouvu pře</w:t>
      </w:r>
      <w:r w:rsidR="001A6F2A">
        <w:t>čet</w:t>
      </w:r>
      <w:r>
        <w:t>li</w:t>
      </w:r>
      <w:r w:rsidR="00806F68" w:rsidRPr="00095FDB">
        <w:t>, s jejím obsahem souhlasí, což stvrzují svými podpisy.</w:t>
      </w:r>
    </w:p>
    <w:p w:rsidR="00FA62AA" w:rsidRDefault="00FA62AA" w:rsidP="00806F68">
      <w:pPr>
        <w:pStyle w:val="Zkladntext3"/>
        <w:spacing w:before="0" w:after="120"/>
        <w:ind w:left="851"/>
        <w:jc w:val="both"/>
      </w:pPr>
    </w:p>
    <w:p w:rsidR="001A6F2A" w:rsidRDefault="001A6F2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2354D1" w:rsidRDefault="002354D1" w:rsidP="002354D1">
      <w:pPr>
        <w:rPr>
          <w:sz w:val="24"/>
          <w:szCs w:val="24"/>
        </w:rPr>
      </w:pPr>
    </w:p>
    <w:p w:rsidR="00CC116E" w:rsidRPr="00095FDB" w:rsidRDefault="00CC116E" w:rsidP="00CC116E">
      <w:pPr>
        <w:ind w:left="1440" w:hanging="1440"/>
        <w:rPr>
          <w:sz w:val="24"/>
          <w:szCs w:val="24"/>
        </w:rPr>
      </w:pPr>
      <w:r>
        <w:rPr>
          <w:sz w:val="24"/>
          <w:szCs w:val="24"/>
        </w:rPr>
        <w:t>Příloha č. 1:</w:t>
      </w:r>
      <w:r>
        <w:rPr>
          <w:sz w:val="24"/>
          <w:szCs w:val="24"/>
        </w:rPr>
        <w:tab/>
      </w:r>
      <w:r w:rsidRPr="002354D1">
        <w:rPr>
          <w:sz w:val="24"/>
        </w:rPr>
        <w:t>Sankce za nedodržování BOZP, požární ochrany a ochrany životního prostředí</w:t>
      </w:r>
      <w:r>
        <w:rPr>
          <w:sz w:val="24"/>
        </w:rPr>
        <w:t xml:space="preserve"> (1 list)</w:t>
      </w:r>
    </w:p>
    <w:p w:rsidR="002354D1" w:rsidRDefault="002354D1" w:rsidP="00F76CCA">
      <w:pPr>
        <w:rPr>
          <w:sz w:val="24"/>
          <w:szCs w:val="24"/>
          <w:shd w:val="clear" w:color="auto" w:fill="D99594" w:themeFill="accent2" w:themeFillTint="99"/>
        </w:rPr>
      </w:pPr>
      <w:r>
        <w:rPr>
          <w:sz w:val="24"/>
          <w:szCs w:val="24"/>
        </w:rPr>
        <w:t xml:space="preserve">Příloha č. </w:t>
      </w:r>
      <w:r w:rsidR="00CC116E">
        <w:rPr>
          <w:sz w:val="24"/>
          <w:szCs w:val="24"/>
        </w:rPr>
        <w:t>2</w:t>
      </w:r>
      <w:r>
        <w:rPr>
          <w:sz w:val="24"/>
          <w:szCs w:val="24"/>
        </w:rPr>
        <w:t>:</w:t>
      </w:r>
      <w:r>
        <w:rPr>
          <w:sz w:val="24"/>
          <w:szCs w:val="24"/>
        </w:rPr>
        <w:tab/>
        <w:t>Oceněný soupis stavebních prací a dodávek</w:t>
      </w:r>
      <w:r w:rsidR="002179A8">
        <w:rPr>
          <w:sz w:val="24"/>
          <w:szCs w:val="24"/>
        </w:rPr>
        <w:t xml:space="preserve"> </w:t>
      </w:r>
      <w:r w:rsidR="00F76CCA" w:rsidRPr="00F76CCA">
        <w:rPr>
          <w:sz w:val="24"/>
          <w:szCs w:val="24"/>
          <w:highlight w:val="yellow"/>
          <w:shd w:val="clear" w:color="auto" w:fill="D99594" w:themeFill="accent2" w:themeFillTint="99"/>
        </w:rPr>
        <w:t>(</w:t>
      </w:r>
      <w:r w:rsidR="00783D5E">
        <w:rPr>
          <w:sz w:val="24"/>
          <w:szCs w:val="24"/>
          <w:highlight w:val="yellow"/>
          <w:shd w:val="clear" w:color="auto" w:fill="D99594" w:themeFill="accent2" w:themeFillTint="99"/>
        </w:rPr>
        <w:t>…</w:t>
      </w:r>
      <w:r w:rsidR="00F76CCA" w:rsidRPr="00F76CCA">
        <w:rPr>
          <w:sz w:val="24"/>
          <w:szCs w:val="24"/>
          <w:highlight w:val="yellow"/>
          <w:shd w:val="clear" w:color="auto" w:fill="D99594" w:themeFill="accent2" w:themeFillTint="99"/>
        </w:rPr>
        <w:t xml:space="preserve"> listů)</w:t>
      </w:r>
    </w:p>
    <w:p w:rsidR="000C638D" w:rsidRDefault="000C638D" w:rsidP="00F76CCA">
      <w:pPr>
        <w:rPr>
          <w:sz w:val="24"/>
          <w:szCs w:val="24"/>
        </w:rPr>
      </w:pPr>
    </w:p>
    <w:p w:rsidR="007B268E" w:rsidRDefault="007B268E" w:rsidP="00EA3BE5">
      <w:pPr>
        <w:rPr>
          <w:sz w:val="24"/>
          <w:szCs w:val="24"/>
        </w:rPr>
      </w:pP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proofErr w:type="gramStart"/>
      <w:r w:rsidR="00783D5E" w:rsidRPr="004B6C2E">
        <w:rPr>
          <w:sz w:val="24"/>
          <w:shd w:val="clear" w:color="auto" w:fill="FFFF00"/>
        </w:rPr>
        <w:t>…</w:t>
      </w:r>
      <w:r w:rsidR="00783D5E">
        <w:rPr>
          <w:sz w:val="24"/>
          <w:shd w:val="clear" w:color="auto" w:fill="FFFF00"/>
        </w:rPr>
        <w:t>.....</w:t>
      </w:r>
      <w:proofErr w:type="gramEnd"/>
      <w:r w:rsidR="0012112F" w:rsidRPr="00095FDB">
        <w:rPr>
          <w:sz w:val="24"/>
        </w:rPr>
        <w:t xml:space="preserve">    </w:t>
      </w:r>
      <w:r w:rsidR="00636C4C" w:rsidRPr="00095FDB">
        <w:rPr>
          <w:sz w:val="24"/>
        </w:rPr>
        <w:t xml:space="preserve"> </w:t>
      </w:r>
    </w:p>
    <w:p w:rsidR="00806F68" w:rsidRDefault="00806F68" w:rsidP="002E7917">
      <w:pPr>
        <w:spacing w:beforeLines="20" w:before="48"/>
        <w:rPr>
          <w:sz w:val="24"/>
        </w:rPr>
      </w:pPr>
    </w:p>
    <w:p w:rsidR="007B268E" w:rsidRDefault="007B268E" w:rsidP="002E7917">
      <w:pPr>
        <w:spacing w:beforeLines="20" w:before="48"/>
        <w:rPr>
          <w:sz w:val="24"/>
        </w:rPr>
      </w:pPr>
    </w:p>
    <w:p w:rsidR="007B268E" w:rsidRDefault="007B268E" w:rsidP="002E7917">
      <w:pPr>
        <w:spacing w:beforeLines="20" w:before="48"/>
        <w:rPr>
          <w:sz w:val="24"/>
        </w:rPr>
      </w:pPr>
    </w:p>
    <w:p w:rsidR="007B268E" w:rsidRPr="00095FDB" w:rsidRDefault="007B268E" w:rsidP="002E7917">
      <w:pPr>
        <w:spacing w:beforeLines="20" w:before="48"/>
        <w:rPr>
          <w:sz w:val="24"/>
        </w:rPr>
      </w:pPr>
    </w:p>
    <w:p w:rsidR="002354D1" w:rsidRPr="00095FDB" w:rsidRDefault="002354D1" w:rsidP="002E7917">
      <w:pPr>
        <w:spacing w:beforeLines="20" w:before="48"/>
        <w:rPr>
          <w:sz w:val="24"/>
        </w:rPr>
      </w:pPr>
    </w:p>
    <w:p w:rsidR="001A5AF0" w:rsidRPr="00095FDB" w:rsidRDefault="001A5AF0"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607A4E">
        <w:rPr>
          <w:rFonts w:ascii="Times New Roman" w:hAnsi="Times New Roman"/>
          <w:sz w:val="24"/>
        </w:rPr>
        <w:t>Ing. Martin Lehký</w:t>
      </w:r>
      <w:r>
        <w:rPr>
          <w:rFonts w:ascii="Times New Roman" w:hAnsi="Times New Roman"/>
          <w:sz w:val="24"/>
        </w:rPr>
        <w:t xml:space="preserve">                                                                          </w:t>
      </w:r>
      <w:r w:rsidR="00806F68" w:rsidRPr="00560BF2">
        <w:rPr>
          <w:rFonts w:ascii="Times New Roman" w:hAnsi="Times New Roman"/>
          <w:sz w:val="24"/>
        </w:rPr>
        <w:tab/>
      </w:r>
      <w:r>
        <w:rPr>
          <w:rFonts w:ascii="Times New Roman" w:hAnsi="Times New Roman"/>
          <w:sz w:val="24"/>
        </w:rPr>
        <w:t>zhotovitel</w:t>
      </w:r>
    </w:p>
    <w:p w:rsidR="00D0464B" w:rsidRDefault="00F70C78" w:rsidP="00595E50">
      <w:pPr>
        <w:autoSpaceDE w:val="0"/>
        <w:autoSpaceDN w:val="0"/>
        <w:adjustRightInd w:val="0"/>
        <w:rPr>
          <w:bCs/>
          <w:sz w:val="24"/>
        </w:rPr>
      </w:pPr>
      <w:r>
        <w:rPr>
          <w:bCs/>
          <w:sz w:val="24"/>
        </w:rPr>
        <w:t xml:space="preserve">           ředitel AS-PO</w:t>
      </w:r>
    </w:p>
    <w:p w:rsidR="00607A4E" w:rsidRDefault="00607A4E" w:rsidP="00595E50">
      <w:pPr>
        <w:autoSpaceDE w:val="0"/>
        <w:autoSpaceDN w:val="0"/>
        <w:adjustRightInd w:val="0"/>
        <w:rPr>
          <w:bCs/>
          <w:sz w:val="24"/>
        </w:rPr>
      </w:pPr>
    </w:p>
    <w:p w:rsidR="00607A4E" w:rsidRDefault="00607A4E" w:rsidP="00595E50">
      <w:pPr>
        <w:autoSpaceDE w:val="0"/>
        <w:autoSpaceDN w:val="0"/>
        <w:adjustRightInd w:val="0"/>
        <w:rPr>
          <w:bCs/>
          <w:sz w:val="24"/>
        </w:rPr>
      </w:pPr>
    </w:p>
    <w:p w:rsidR="00607A4E" w:rsidRDefault="00607A4E" w:rsidP="00595E50">
      <w:pPr>
        <w:autoSpaceDE w:val="0"/>
        <w:autoSpaceDN w:val="0"/>
        <w:adjustRightInd w:val="0"/>
        <w:rPr>
          <w:bCs/>
          <w:sz w:val="24"/>
        </w:rPr>
      </w:pPr>
    </w:p>
    <w:p w:rsidR="00607A4E" w:rsidRPr="00A12374" w:rsidRDefault="00607A4E" w:rsidP="00607A4E">
      <w:pPr>
        <w:pageBreakBefore/>
        <w:autoSpaceDE w:val="0"/>
        <w:autoSpaceDN w:val="0"/>
        <w:adjustRightInd w:val="0"/>
        <w:spacing w:after="120"/>
        <w:rPr>
          <w:bCs/>
          <w:sz w:val="24"/>
        </w:rPr>
      </w:pPr>
      <w:r>
        <w:rPr>
          <w:bCs/>
          <w:sz w:val="24"/>
        </w:rPr>
        <w:lastRenderedPageBreak/>
        <w:t>P</w:t>
      </w:r>
      <w:r w:rsidRPr="00A12374">
        <w:rPr>
          <w:bCs/>
          <w:sz w:val="24"/>
        </w:rPr>
        <w:t>říloha č. 1</w:t>
      </w:r>
    </w:p>
    <w:p w:rsidR="00607A4E" w:rsidRPr="00595E50" w:rsidRDefault="00607A4E" w:rsidP="00607A4E">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607A4E" w:rsidRPr="009C4BA1" w:rsidRDefault="00607A4E" w:rsidP="00607A4E"/>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938"/>
        <w:gridCol w:w="2838"/>
        <w:gridCol w:w="1285"/>
      </w:tblGrid>
      <w:tr w:rsidR="00607A4E" w:rsidRPr="0036336D" w:rsidTr="00C87396">
        <w:trPr>
          <w:trHeight w:val="426"/>
        </w:trPr>
        <w:tc>
          <w:tcPr>
            <w:tcW w:w="2725" w:type="pct"/>
            <w:tcBorders>
              <w:top w:val="single" w:sz="4" w:space="0" w:color="auto"/>
              <w:bottom w:val="single" w:sz="4" w:space="0" w:color="auto"/>
            </w:tcBorders>
            <w:vAlign w:val="center"/>
          </w:tcPr>
          <w:p w:rsidR="00607A4E" w:rsidRPr="00A12374" w:rsidRDefault="00607A4E" w:rsidP="00C87396">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607A4E" w:rsidRPr="00A12374" w:rsidRDefault="00607A4E" w:rsidP="00C87396">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607A4E" w:rsidRPr="00A12374" w:rsidRDefault="00607A4E" w:rsidP="00C87396">
            <w:pPr>
              <w:jc w:val="center"/>
              <w:rPr>
                <w:rFonts w:ascii="Arial" w:hAnsi="Arial" w:cs="Arial"/>
                <w:b/>
              </w:rPr>
            </w:pPr>
            <w:r w:rsidRPr="00A12374">
              <w:rPr>
                <w:rFonts w:ascii="Arial" w:hAnsi="Arial" w:cs="Arial"/>
                <w:b/>
              </w:rPr>
              <w:t>Rozsah krácení [Kč]</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340"/>
        </w:trPr>
        <w:tc>
          <w:tcPr>
            <w:tcW w:w="2725" w:type="pct"/>
            <w:tcBorders>
              <w:top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607A4E" w:rsidRPr="0036336D" w:rsidTr="00C87396">
        <w:trPr>
          <w:trHeight w:val="691"/>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color w:val="FF0000"/>
                <w:sz w:val="18"/>
              </w:rPr>
            </w:pPr>
            <w:r w:rsidRPr="0036336D">
              <w:rPr>
                <w:rFonts w:ascii="Arial" w:hAnsi="Arial" w:cs="Arial"/>
                <w:sz w:val="18"/>
              </w:rPr>
              <w:t>300 – 800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pacing w:val="-4"/>
                <w:sz w:val="18"/>
              </w:rPr>
            </w:pPr>
            <w:r>
              <w:rPr>
                <w:rFonts w:ascii="Arial" w:hAnsi="Arial" w:cs="Arial"/>
                <w:spacing w:val="-4"/>
                <w:sz w:val="18"/>
              </w:rPr>
              <w:t>500</w:t>
            </w:r>
          </w:p>
        </w:tc>
      </w:tr>
      <w:tr w:rsidR="00607A4E" w:rsidRPr="0036336D" w:rsidTr="00C87396">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5000</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521"/>
        </w:trPr>
        <w:tc>
          <w:tcPr>
            <w:tcW w:w="2725" w:type="pct"/>
            <w:tcBorders>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607A4E" w:rsidRPr="0036336D" w:rsidTr="00C87396">
        <w:trPr>
          <w:trHeight w:val="479"/>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xml:space="preserve">, auditů, prověrek </w:t>
            </w:r>
            <w:proofErr w:type="gramStart"/>
            <w:r w:rsidRPr="0036336D">
              <w:rPr>
                <w:rFonts w:ascii="Arial" w:hAnsi="Arial" w:cs="Arial"/>
                <w:sz w:val="18"/>
                <w:szCs w:val="20"/>
              </w:rPr>
              <w:t>BOZ  a kontrol</w:t>
            </w:r>
            <w:proofErr w:type="gramEnd"/>
            <w:r w:rsidRPr="0036336D">
              <w:rPr>
                <w:rFonts w:ascii="Arial" w:hAnsi="Arial" w:cs="Arial"/>
                <w:sz w:val="18"/>
                <w:szCs w:val="20"/>
              </w:rPr>
              <w:t xml:space="preserve"> SOD</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607A4E" w:rsidRPr="0036336D" w:rsidTr="00C87396">
        <w:trPr>
          <w:trHeight w:val="340"/>
        </w:trPr>
        <w:tc>
          <w:tcPr>
            <w:tcW w:w="2725" w:type="pct"/>
            <w:tcBorders>
              <w:top w:val="dotted" w:sz="4" w:space="0" w:color="auto"/>
              <w:bottom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1000</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701"/>
        </w:trPr>
        <w:tc>
          <w:tcPr>
            <w:tcW w:w="2725" w:type="pct"/>
            <w:tcBorders>
              <w:top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607A4E" w:rsidRDefault="00607A4E" w:rsidP="00C87396">
            <w:pPr>
              <w:rPr>
                <w:rFonts w:ascii="Arial" w:hAnsi="Arial" w:cs="Arial"/>
                <w:sz w:val="18"/>
              </w:rPr>
            </w:pPr>
            <w:r w:rsidRPr="0036336D">
              <w:rPr>
                <w:rFonts w:ascii="Arial" w:hAnsi="Arial" w:cs="Arial"/>
                <w:sz w:val="18"/>
              </w:rPr>
              <w:t xml:space="preserve">Zák. 133/1985 Sb., </w:t>
            </w:r>
          </w:p>
          <w:p w:rsidR="00607A4E" w:rsidRPr="0036336D" w:rsidRDefault="00607A4E" w:rsidP="00C87396">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1000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607A4E" w:rsidRDefault="00607A4E" w:rsidP="00C87396">
            <w:pPr>
              <w:rPr>
                <w:rFonts w:ascii="Arial" w:hAnsi="Arial" w:cs="Arial"/>
                <w:sz w:val="18"/>
              </w:rPr>
            </w:pPr>
            <w:r w:rsidRPr="0036336D">
              <w:rPr>
                <w:rFonts w:ascii="Arial" w:hAnsi="Arial" w:cs="Arial"/>
                <w:sz w:val="18"/>
              </w:rPr>
              <w:t xml:space="preserve">Zák. 262/2006 Sb., </w:t>
            </w:r>
          </w:p>
          <w:p w:rsidR="00607A4E" w:rsidRPr="0036336D" w:rsidRDefault="00607A4E" w:rsidP="00C87396">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300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607A4E" w:rsidRPr="0036336D" w:rsidRDefault="00607A4E" w:rsidP="00C87396">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607A4E" w:rsidRPr="0036336D" w:rsidRDefault="00607A4E" w:rsidP="00C87396">
            <w:pPr>
              <w:jc w:val="center"/>
              <w:rPr>
                <w:rFonts w:ascii="Arial" w:hAnsi="Arial" w:cs="Arial"/>
                <w:sz w:val="18"/>
              </w:rPr>
            </w:pPr>
            <w:r>
              <w:rPr>
                <w:rFonts w:ascii="Arial" w:hAnsi="Arial" w:cs="Arial"/>
                <w:sz w:val="18"/>
              </w:rPr>
              <w:t>100</w:t>
            </w:r>
            <w:r w:rsidRPr="0036336D">
              <w:rPr>
                <w:rFonts w:ascii="Arial" w:hAnsi="Arial" w:cs="Arial"/>
                <w:sz w:val="18"/>
              </w:rPr>
              <w:t>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607A4E" w:rsidRPr="0036336D" w:rsidRDefault="00607A4E" w:rsidP="00C87396">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 xml:space="preserve">Zák. 133/1985 Sb. </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200 – 500</w:t>
            </w:r>
          </w:p>
        </w:tc>
      </w:tr>
      <w:tr w:rsidR="00607A4E" w:rsidRPr="0036336D" w:rsidTr="00C87396">
        <w:trPr>
          <w:trHeight w:val="340"/>
        </w:trPr>
        <w:tc>
          <w:tcPr>
            <w:tcW w:w="2725" w:type="pct"/>
            <w:tcBorders>
              <w:top w:val="single" w:sz="4" w:space="0" w:color="auto"/>
              <w:bottom w:val="single"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340"/>
        </w:trPr>
        <w:tc>
          <w:tcPr>
            <w:tcW w:w="2725" w:type="pct"/>
            <w:tcBorders>
              <w:top w:val="single"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5000</w:t>
            </w:r>
          </w:p>
        </w:tc>
      </w:tr>
      <w:tr w:rsidR="00607A4E" w:rsidRPr="0036336D" w:rsidTr="00C87396">
        <w:trPr>
          <w:trHeight w:val="340"/>
        </w:trPr>
        <w:tc>
          <w:tcPr>
            <w:tcW w:w="2725" w:type="pct"/>
            <w:tcBorders>
              <w:top w:val="dotted" w:sz="4" w:space="0" w:color="auto"/>
              <w:bottom w:val="single"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607A4E" w:rsidRPr="0036336D" w:rsidRDefault="00607A4E" w:rsidP="00C87396">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300 / závada</w:t>
            </w:r>
          </w:p>
        </w:tc>
      </w:tr>
    </w:tbl>
    <w:p w:rsidR="00607A4E" w:rsidRDefault="00607A4E" w:rsidP="00607A4E">
      <w:pPr>
        <w:jc w:val="both"/>
        <w:rPr>
          <w:b/>
          <w:sz w:val="24"/>
          <w:szCs w:val="24"/>
        </w:rPr>
      </w:pPr>
    </w:p>
    <w:p w:rsidR="00607A4E" w:rsidRDefault="00607A4E" w:rsidP="00595E50">
      <w:pPr>
        <w:autoSpaceDE w:val="0"/>
        <w:autoSpaceDN w:val="0"/>
        <w:adjustRightInd w:val="0"/>
        <w:rPr>
          <w:bCs/>
          <w:sz w:val="24"/>
        </w:rPr>
      </w:pPr>
    </w:p>
    <w:sectPr w:rsidR="00607A4E"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92" w:rsidRDefault="00754892">
      <w:r>
        <w:separator/>
      </w:r>
    </w:p>
  </w:endnote>
  <w:endnote w:type="continuationSeparator" w:id="0">
    <w:p w:rsidR="00754892" w:rsidRDefault="0075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086B6F">
      <w:rPr>
        <w:rStyle w:val="slostrnky"/>
        <w:noProof/>
      </w:rPr>
      <w:t>4</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92" w:rsidRDefault="00754892">
      <w:r>
        <w:separator/>
      </w:r>
    </w:p>
  </w:footnote>
  <w:footnote w:type="continuationSeparator" w:id="0">
    <w:p w:rsidR="00754892" w:rsidRDefault="00754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Default="00DD7726" w:rsidP="00F76CCA">
    <w:pPr>
      <w:pStyle w:val="Zhlav"/>
      <w:jc w:val="right"/>
      <w:rPr>
        <w:sz w:val="24"/>
        <w:szCs w:val="24"/>
      </w:rPr>
    </w:pPr>
    <w:r>
      <w:rPr>
        <w:sz w:val="24"/>
        <w:szCs w:val="24"/>
      </w:rPr>
      <w:t>Příloha č. 3 ZD</w:t>
    </w:r>
  </w:p>
  <w:p w:rsidR="00F76CCA" w:rsidRDefault="00F76CCA" w:rsidP="00F76CCA">
    <w:pPr>
      <w:pStyle w:val="Zhlav"/>
      <w:jc w:val="right"/>
      <w:rPr>
        <w:sz w:val="24"/>
        <w:szCs w:val="24"/>
      </w:rPr>
    </w:pPr>
    <w:r>
      <w:rPr>
        <w:sz w:val="24"/>
        <w:szCs w:val="24"/>
      </w:rPr>
      <w:t>Návrh smlouvy o dílo</w:t>
    </w:r>
  </w:p>
  <w:p w:rsidR="000344C5" w:rsidRDefault="000344C5" w:rsidP="00F76CCA">
    <w:pPr>
      <w:pStyle w:val="Zhlav"/>
      <w:jc w:val="right"/>
      <w:rPr>
        <w:sz w:val="24"/>
        <w:szCs w:val="24"/>
      </w:rPr>
    </w:pPr>
    <w:r>
      <w:rPr>
        <w:sz w:val="24"/>
        <w:szCs w:val="24"/>
      </w:rPr>
      <w:t>číslo smlouvy objednatele:</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623123"/>
    <w:multiLevelType w:val="hybridMultilevel"/>
    <w:tmpl w:val="50A8A10C"/>
    <w:lvl w:ilvl="0" w:tplc="4D8ECEA6">
      <w:numFmt w:val="bullet"/>
      <w:lvlText w:val="-"/>
      <w:lvlJc w:val="left"/>
      <w:pPr>
        <w:ind w:left="1069" w:hanging="360"/>
      </w:pPr>
      <w:rPr>
        <w:rFonts w:ascii="Times New Roman" w:eastAsia="Calibri" w:hAnsi="Times New Roman"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5"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7"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9"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A4842"/>
    <w:multiLevelType w:val="hybridMultilevel"/>
    <w:tmpl w:val="9104DFD6"/>
    <w:lvl w:ilvl="0" w:tplc="B0E49D2A">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4"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5"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3"/>
  </w:num>
  <w:num w:numId="4">
    <w:abstractNumId w:val="24"/>
  </w:num>
  <w:num w:numId="5">
    <w:abstractNumId w:val="26"/>
  </w:num>
  <w:num w:numId="6">
    <w:abstractNumId w:val="7"/>
  </w:num>
  <w:num w:numId="7">
    <w:abstractNumId w:val="5"/>
  </w:num>
  <w:num w:numId="8">
    <w:abstractNumId w:val="21"/>
  </w:num>
  <w:num w:numId="9">
    <w:abstractNumId w:val="2"/>
  </w:num>
  <w:num w:numId="10">
    <w:abstractNumId w:val="22"/>
  </w:num>
  <w:num w:numId="11">
    <w:abstractNumId w:val="20"/>
  </w:num>
  <w:num w:numId="12">
    <w:abstractNumId w:val="10"/>
  </w:num>
  <w:num w:numId="13">
    <w:abstractNumId w:val="0"/>
  </w:num>
  <w:num w:numId="14">
    <w:abstractNumId w:val="19"/>
  </w:num>
  <w:num w:numId="15">
    <w:abstractNumId w:val="11"/>
  </w:num>
  <w:num w:numId="16">
    <w:abstractNumId w:val="18"/>
  </w:num>
  <w:num w:numId="17">
    <w:abstractNumId w:val="23"/>
  </w:num>
  <w:num w:numId="18">
    <w:abstractNumId w:val="17"/>
  </w:num>
  <w:num w:numId="19">
    <w:abstractNumId w:val="25"/>
  </w:num>
  <w:num w:numId="20">
    <w:abstractNumId w:val="1"/>
  </w:num>
  <w:num w:numId="21">
    <w:abstractNumId w:val="15"/>
  </w:num>
  <w:num w:numId="22">
    <w:abstractNumId w:val="6"/>
  </w:num>
  <w:num w:numId="23">
    <w:abstractNumId w:val="12"/>
  </w:num>
  <w:num w:numId="24">
    <w:abstractNumId w:val="4"/>
  </w:num>
  <w:num w:numId="25">
    <w:abstractNumId w:val="3"/>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CA"/>
    <w:rsid w:val="00011CED"/>
    <w:rsid w:val="00013221"/>
    <w:rsid w:val="000132A7"/>
    <w:rsid w:val="00020757"/>
    <w:rsid w:val="00020971"/>
    <w:rsid w:val="000344C5"/>
    <w:rsid w:val="00036744"/>
    <w:rsid w:val="00040516"/>
    <w:rsid w:val="00043A55"/>
    <w:rsid w:val="0004438B"/>
    <w:rsid w:val="00053D8D"/>
    <w:rsid w:val="00056278"/>
    <w:rsid w:val="00064B1D"/>
    <w:rsid w:val="0006644B"/>
    <w:rsid w:val="0007119C"/>
    <w:rsid w:val="00082EE7"/>
    <w:rsid w:val="00085ACD"/>
    <w:rsid w:val="00086B6F"/>
    <w:rsid w:val="00095FDB"/>
    <w:rsid w:val="00097193"/>
    <w:rsid w:val="000A0A64"/>
    <w:rsid w:val="000A171F"/>
    <w:rsid w:val="000A2E21"/>
    <w:rsid w:val="000A3F7C"/>
    <w:rsid w:val="000A5304"/>
    <w:rsid w:val="000B4217"/>
    <w:rsid w:val="000C4430"/>
    <w:rsid w:val="000C638D"/>
    <w:rsid w:val="000D63FC"/>
    <w:rsid w:val="00102CFB"/>
    <w:rsid w:val="0012112F"/>
    <w:rsid w:val="00124E54"/>
    <w:rsid w:val="00126A9A"/>
    <w:rsid w:val="00133CA3"/>
    <w:rsid w:val="00134292"/>
    <w:rsid w:val="00143F3E"/>
    <w:rsid w:val="00150F3F"/>
    <w:rsid w:val="00167E17"/>
    <w:rsid w:val="00172B03"/>
    <w:rsid w:val="00197CB7"/>
    <w:rsid w:val="001A5AF0"/>
    <w:rsid w:val="001A6F2A"/>
    <w:rsid w:val="001B51E2"/>
    <w:rsid w:val="00203EBD"/>
    <w:rsid w:val="00207300"/>
    <w:rsid w:val="002179A8"/>
    <w:rsid w:val="002354D1"/>
    <w:rsid w:val="0024417C"/>
    <w:rsid w:val="00246940"/>
    <w:rsid w:val="00251A87"/>
    <w:rsid w:val="002658A9"/>
    <w:rsid w:val="00265D44"/>
    <w:rsid w:val="002821D9"/>
    <w:rsid w:val="002B65DD"/>
    <w:rsid w:val="002C458F"/>
    <w:rsid w:val="002D2786"/>
    <w:rsid w:val="002D52B0"/>
    <w:rsid w:val="002E7917"/>
    <w:rsid w:val="00302F96"/>
    <w:rsid w:val="0032040C"/>
    <w:rsid w:val="003212B3"/>
    <w:rsid w:val="003231F1"/>
    <w:rsid w:val="00346428"/>
    <w:rsid w:val="00351647"/>
    <w:rsid w:val="00352D92"/>
    <w:rsid w:val="00353802"/>
    <w:rsid w:val="0036638E"/>
    <w:rsid w:val="0039725D"/>
    <w:rsid w:val="003972B8"/>
    <w:rsid w:val="003B0799"/>
    <w:rsid w:val="003B4566"/>
    <w:rsid w:val="003B4CC3"/>
    <w:rsid w:val="003B70C8"/>
    <w:rsid w:val="003C35A8"/>
    <w:rsid w:val="003C4F33"/>
    <w:rsid w:val="003C7384"/>
    <w:rsid w:val="003D0288"/>
    <w:rsid w:val="003D09C1"/>
    <w:rsid w:val="003D29D6"/>
    <w:rsid w:val="003D5A9B"/>
    <w:rsid w:val="003E47D3"/>
    <w:rsid w:val="003F4000"/>
    <w:rsid w:val="004023C0"/>
    <w:rsid w:val="0040457F"/>
    <w:rsid w:val="00406998"/>
    <w:rsid w:val="004331C0"/>
    <w:rsid w:val="004357B7"/>
    <w:rsid w:val="0044446E"/>
    <w:rsid w:val="004540F1"/>
    <w:rsid w:val="00455900"/>
    <w:rsid w:val="00457DD3"/>
    <w:rsid w:val="0046156D"/>
    <w:rsid w:val="00465C84"/>
    <w:rsid w:val="00473AE3"/>
    <w:rsid w:val="00481EBB"/>
    <w:rsid w:val="00482F7A"/>
    <w:rsid w:val="0048318A"/>
    <w:rsid w:val="004934DE"/>
    <w:rsid w:val="00495DE3"/>
    <w:rsid w:val="004B3E4F"/>
    <w:rsid w:val="004E0FAE"/>
    <w:rsid w:val="004F49F6"/>
    <w:rsid w:val="004F699B"/>
    <w:rsid w:val="004F6AA0"/>
    <w:rsid w:val="00502E1D"/>
    <w:rsid w:val="005138E7"/>
    <w:rsid w:val="00515086"/>
    <w:rsid w:val="00524874"/>
    <w:rsid w:val="00551682"/>
    <w:rsid w:val="005542EB"/>
    <w:rsid w:val="00557C70"/>
    <w:rsid w:val="00560BF2"/>
    <w:rsid w:val="00561A21"/>
    <w:rsid w:val="005629D6"/>
    <w:rsid w:val="00566F27"/>
    <w:rsid w:val="0057338B"/>
    <w:rsid w:val="00592B4B"/>
    <w:rsid w:val="00592BD8"/>
    <w:rsid w:val="00595E50"/>
    <w:rsid w:val="005963A8"/>
    <w:rsid w:val="00596B25"/>
    <w:rsid w:val="00597A31"/>
    <w:rsid w:val="005A4411"/>
    <w:rsid w:val="005A5731"/>
    <w:rsid w:val="005A6283"/>
    <w:rsid w:val="005B58C5"/>
    <w:rsid w:val="005E3302"/>
    <w:rsid w:val="005E7139"/>
    <w:rsid w:val="005E7D3D"/>
    <w:rsid w:val="005F7EDB"/>
    <w:rsid w:val="00602BDB"/>
    <w:rsid w:val="00606C15"/>
    <w:rsid w:val="00607A4E"/>
    <w:rsid w:val="00615570"/>
    <w:rsid w:val="00621E02"/>
    <w:rsid w:val="006344C1"/>
    <w:rsid w:val="0063584C"/>
    <w:rsid w:val="00636C4C"/>
    <w:rsid w:val="006375DA"/>
    <w:rsid w:val="00654A49"/>
    <w:rsid w:val="00660182"/>
    <w:rsid w:val="00663602"/>
    <w:rsid w:val="00672836"/>
    <w:rsid w:val="00681A23"/>
    <w:rsid w:val="006904F9"/>
    <w:rsid w:val="00690BCB"/>
    <w:rsid w:val="006A1AA4"/>
    <w:rsid w:val="006A2A29"/>
    <w:rsid w:val="006A5382"/>
    <w:rsid w:val="006B45DB"/>
    <w:rsid w:val="006D2154"/>
    <w:rsid w:val="006D6F14"/>
    <w:rsid w:val="006E1773"/>
    <w:rsid w:val="006E3756"/>
    <w:rsid w:val="006E4FC5"/>
    <w:rsid w:val="006F3DE9"/>
    <w:rsid w:val="00703DB1"/>
    <w:rsid w:val="007047B6"/>
    <w:rsid w:val="00705208"/>
    <w:rsid w:val="00731325"/>
    <w:rsid w:val="00732F72"/>
    <w:rsid w:val="007416C3"/>
    <w:rsid w:val="0074567D"/>
    <w:rsid w:val="00746F82"/>
    <w:rsid w:val="0074794D"/>
    <w:rsid w:val="0075034C"/>
    <w:rsid w:val="00750A54"/>
    <w:rsid w:val="00753CAB"/>
    <w:rsid w:val="00754892"/>
    <w:rsid w:val="00767CA6"/>
    <w:rsid w:val="00773F23"/>
    <w:rsid w:val="00776A70"/>
    <w:rsid w:val="00783D5E"/>
    <w:rsid w:val="007853A6"/>
    <w:rsid w:val="00791998"/>
    <w:rsid w:val="00793B5A"/>
    <w:rsid w:val="007947EA"/>
    <w:rsid w:val="007B268E"/>
    <w:rsid w:val="007B6975"/>
    <w:rsid w:val="007C4B3B"/>
    <w:rsid w:val="007C4DEA"/>
    <w:rsid w:val="007D362F"/>
    <w:rsid w:val="007D4A64"/>
    <w:rsid w:val="007E1065"/>
    <w:rsid w:val="007E7EE1"/>
    <w:rsid w:val="007F2AA2"/>
    <w:rsid w:val="00803355"/>
    <w:rsid w:val="00806F68"/>
    <w:rsid w:val="008249D7"/>
    <w:rsid w:val="0082666B"/>
    <w:rsid w:val="00831C13"/>
    <w:rsid w:val="008374CD"/>
    <w:rsid w:val="00842029"/>
    <w:rsid w:val="0084231E"/>
    <w:rsid w:val="00847843"/>
    <w:rsid w:val="00857513"/>
    <w:rsid w:val="00874BE4"/>
    <w:rsid w:val="00880A54"/>
    <w:rsid w:val="00880B99"/>
    <w:rsid w:val="008A1017"/>
    <w:rsid w:val="008A383B"/>
    <w:rsid w:val="008A3DED"/>
    <w:rsid w:val="008A7577"/>
    <w:rsid w:val="008C12D8"/>
    <w:rsid w:val="008C5622"/>
    <w:rsid w:val="008C7C04"/>
    <w:rsid w:val="008E02C8"/>
    <w:rsid w:val="008E069F"/>
    <w:rsid w:val="008F59AC"/>
    <w:rsid w:val="008F6F60"/>
    <w:rsid w:val="00914F75"/>
    <w:rsid w:val="00934FCA"/>
    <w:rsid w:val="00941F5F"/>
    <w:rsid w:val="009460F6"/>
    <w:rsid w:val="00946C23"/>
    <w:rsid w:val="00957072"/>
    <w:rsid w:val="00963BCA"/>
    <w:rsid w:val="00985BA2"/>
    <w:rsid w:val="0099006C"/>
    <w:rsid w:val="0099589C"/>
    <w:rsid w:val="00995FEB"/>
    <w:rsid w:val="009A3F58"/>
    <w:rsid w:val="009A71AC"/>
    <w:rsid w:val="009E79F6"/>
    <w:rsid w:val="00A02706"/>
    <w:rsid w:val="00A06F0C"/>
    <w:rsid w:val="00A12DBD"/>
    <w:rsid w:val="00A256C9"/>
    <w:rsid w:val="00A25A9E"/>
    <w:rsid w:val="00A3017A"/>
    <w:rsid w:val="00A333A0"/>
    <w:rsid w:val="00A37116"/>
    <w:rsid w:val="00A37F9B"/>
    <w:rsid w:val="00A54045"/>
    <w:rsid w:val="00A57703"/>
    <w:rsid w:val="00A77B67"/>
    <w:rsid w:val="00A82DEA"/>
    <w:rsid w:val="00A8687A"/>
    <w:rsid w:val="00A87620"/>
    <w:rsid w:val="00A90406"/>
    <w:rsid w:val="00AA74B8"/>
    <w:rsid w:val="00AB10C1"/>
    <w:rsid w:val="00AB4D65"/>
    <w:rsid w:val="00AB62F1"/>
    <w:rsid w:val="00AB695B"/>
    <w:rsid w:val="00AC1195"/>
    <w:rsid w:val="00AC384A"/>
    <w:rsid w:val="00AD3584"/>
    <w:rsid w:val="00AE2642"/>
    <w:rsid w:val="00AE3EFB"/>
    <w:rsid w:val="00AE745D"/>
    <w:rsid w:val="00B46B1D"/>
    <w:rsid w:val="00B753A2"/>
    <w:rsid w:val="00B82357"/>
    <w:rsid w:val="00B90640"/>
    <w:rsid w:val="00B90B47"/>
    <w:rsid w:val="00B9228B"/>
    <w:rsid w:val="00B9303C"/>
    <w:rsid w:val="00B93824"/>
    <w:rsid w:val="00BB2180"/>
    <w:rsid w:val="00BD463F"/>
    <w:rsid w:val="00BE3A33"/>
    <w:rsid w:val="00BF2F1E"/>
    <w:rsid w:val="00BF3255"/>
    <w:rsid w:val="00C067BB"/>
    <w:rsid w:val="00C12C0B"/>
    <w:rsid w:val="00C13571"/>
    <w:rsid w:val="00C21BF4"/>
    <w:rsid w:val="00C27B95"/>
    <w:rsid w:val="00C32D88"/>
    <w:rsid w:val="00C45E22"/>
    <w:rsid w:val="00C51BA5"/>
    <w:rsid w:val="00C56DD3"/>
    <w:rsid w:val="00C624DD"/>
    <w:rsid w:val="00C73640"/>
    <w:rsid w:val="00C77854"/>
    <w:rsid w:val="00C80068"/>
    <w:rsid w:val="00C84727"/>
    <w:rsid w:val="00C84C3A"/>
    <w:rsid w:val="00C85501"/>
    <w:rsid w:val="00C85579"/>
    <w:rsid w:val="00C9449D"/>
    <w:rsid w:val="00CA2F02"/>
    <w:rsid w:val="00CA68B9"/>
    <w:rsid w:val="00CA6AD5"/>
    <w:rsid w:val="00CC116E"/>
    <w:rsid w:val="00CD15A7"/>
    <w:rsid w:val="00CE1C55"/>
    <w:rsid w:val="00CE5FEE"/>
    <w:rsid w:val="00D0464B"/>
    <w:rsid w:val="00D13D50"/>
    <w:rsid w:val="00D1698C"/>
    <w:rsid w:val="00D16F68"/>
    <w:rsid w:val="00D4436A"/>
    <w:rsid w:val="00D461C5"/>
    <w:rsid w:val="00D5235C"/>
    <w:rsid w:val="00D548C3"/>
    <w:rsid w:val="00D56AEB"/>
    <w:rsid w:val="00D6364B"/>
    <w:rsid w:val="00D711E4"/>
    <w:rsid w:val="00D77061"/>
    <w:rsid w:val="00D864CA"/>
    <w:rsid w:val="00D93480"/>
    <w:rsid w:val="00DA05F4"/>
    <w:rsid w:val="00DA3C03"/>
    <w:rsid w:val="00DB0147"/>
    <w:rsid w:val="00DC26F4"/>
    <w:rsid w:val="00DD1FCA"/>
    <w:rsid w:val="00DD7726"/>
    <w:rsid w:val="00DE5981"/>
    <w:rsid w:val="00DF1831"/>
    <w:rsid w:val="00E152A7"/>
    <w:rsid w:val="00E43D89"/>
    <w:rsid w:val="00E51409"/>
    <w:rsid w:val="00E5417F"/>
    <w:rsid w:val="00E72798"/>
    <w:rsid w:val="00E75237"/>
    <w:rsid w:val="00E85099"/>
    <w:rsid w:val="00E869EB"/>
    <w:rsid w:val="00E873B3"/>
    <w:rsid w:val="00EA3BE5"/>
    <w:rsid w:val="00EB1CB6"/>
    <w:rsid w:val="00EB2847"/>
    <w:rsid w:val="00EB7238"/>
    <w:rsid w:val="00EE5368"/>
    <w:rsid w:val="00EF3C51"/>
    <w:rsid w:val="00EF5E3C"/>
    <w:rsid w:val="00F001D3"/>
    <w:rsid w:val="00F150A3"/>
    <w:rsid w:val="00F36D29"/>
    <w:rsid w:val="00F371C8"/>
    <w:rsid w:val="00F50AAE"/>
    <w:rsid w:val="00F60396"/>
    <w:rsid w:val="00F634A8"/>
    <w:rsid w:val="00F70C78"/>
    <w:rsid w:val="00F76CCA"/>
    <w:rsid w:val="00F866AD"/>
    <w:rsid w:val="00F87849"/>
    <w:rsid w:val="00FA5036"/>
    <w:rsid w:val="00FA5C88"/>
    <w:rsid w:val="00FA62AA"/>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BB45EAC-7C01-45F2-A18E-DC2822E9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JdU0Lq/SwaNw5SADiGtz3G8vfBpHYnUdVCNDkqb/mgE=</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7VoIflqcDoUt0ya/YkOn7oYIpkrKQwUowHqWr3SBO7c=</DigestValue>
    </Reference>
  </SignedInfo>
  <SignatureValue>l/azOtG3OYtxe0hE0aGpPKs2UBB1Ws1c+wNuUELOLSlrU8KAkQ4lOYVUPIRsUXvXrIc0Iz+53+zh
QWdh6DCGV2VEN06oOVXSEF5v7fAgdvDBibVUh7/z+jodziX2ur+MlVh7tnoHEhemnn2mOc21Csml
5yjxKBSMxI2nRh57qd9b2cCKmtsv93loNKIjbnVHtkgJKZF3L04NxQnKB004jUvczxvoNLaro/4H
L8P3CkIerC7GcAnLK9hysWNo2SlwKN7Rg5KVkEKTFWupsdCOXpjkPW477avnxnbjVAtQyszjmKCU
SzVloXipJRBUx3FC1dUpZP4uZq3zK/laZwjUFA==</SignatureValue>
  <KeyInfo>
    <X509Data>
      <X509Certificate>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K0rwC+khE4/sQgdoXOr5U41anNIwDQYJKoZIhvcNAQELBQADggEBAG3FM/eLF/J0yy9dJVRFG6oDkiJ5OGmk6ZTbvLLjj8JFg1Fx4US3vTcWdym7IAGThrSPC7QlsuDlcjrT6UMQaQKjYjM9fXRU77Rwo1LlW9GYWvCT8JAzLxOP4xjw3JiFz1UVr8tA8S1pfHoUYmLzB7+Ak1PiUCiMBViovYMK3tewFBZ0MQmp4fgYJBnQbB+IwM7FsMAg0CJEnncGNaVPgL6YBUqwD9FuXj0zoFzN7moJOULDGwAfA0Ksaa2MOqEZKjayAQlO5dSYD+lx2bFAnZrIBaWy2CH4sLqCTVl+3Qeytczw/JSwZJkXxBsZ/pekTNy4PtIIsL4sCWjkq2SMXB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D0dZPu5NAhgWXTPPY66vzuqbwUAefLcuY8++hS3jj5Y=</DigestValue>
      </Reference>
      <Reference URI="/word/document.xml?ContentType=application/vnd.openxmlformats-officedocument.wordprocessingml.document.main+xml">
        <DigestMethod Algorithm="http://www.w3.org/2001/04/xmlenc#sha256"/>
        <DigestValue>QoW5HgOOWfbsVQXPCBfJQlZXz0hCL+2aO9YnAX5QugM=</DigestValue>
      </Reference>
      <Reference URI="/word/endnotes.xml?ContentType=application/vnd.openxmlformats-officedocument.wordprocessingml.endnotes+xml">
        <DigestMethod Algorithm="http://www.w3.org/2001/04/xmlenc#sha256"/>
        <DigestValue>i+GlHNL8RNZqWzgMwvQUm5IIUQh3w2cIDZQP3jXvTF0=</DigestValue>
      </Reference>
      <Reference URI="/word/fontTable.xml?ContentType=application/vnd.openxmlformats-officedocument.wordprocessingml.fontTable+xml">
        <DigestMethod Algorithm="http://www.w3.org/2001/04/xmlenc#sha256"/>
        <DigestValue>mKV1H7pLxMt8zwMenlzoWa5C7fAFpVGDUvZtyHF1Ztg=</DigestValue>
      </Reference>
      <Reference URI="/word/footer1.xml?ContentType=application/vnd.openxmlformats-officedocument.wordprocessingml.footer+xml">
        <DigestMethod Algorithm="http://www.w3.org/2001/04/xmlenc#sha256"/>
        <DigestValue>JYD7hW6rJVJfMvKmBAK+d3+K7Q0+FQ+HPyKFTfRCoP0=</DigestValue>
      </Reference>
      <Reference URI="/word/footer2.xml?ContentType=application/vnd.openxmlformats-officedocument.wordprocessingml.footer+xml">
        <DigestMethod Algorithm="http://www.w3.org/2001/04/xmlenc#sha256"/>
        <DigestValue>KzrN1bS5a+gcB68iqV+ibqTXaXmJHt4JxMDV5BPHL2g=</DigestValue>
      </Reference>
      <Reference URI="/word/footnotes.xml?ContentType=application/vnd.openxmlformats-officedocument.wordprocessingml.footnotes+xml">
        <DigestMethod Algorithm="http://www.w3.org/2001/04/xmlenc#sha256"/>
        <DigestValue>WY/7J1smEDBDnAfIENuSv4M0TYs76OjuYxjzY9iB6l4=</DigestValue>
      </Reference>
      <Reference URI="/word/header1.xml?ContentType=application/vnd.openxmlformats-officedocument.wordprocessingml.header+xml">
        <DigestMethod Algorithm="http://www.w3.org/2001/04/xmlenc#sha256"/>
        <DigestValue>hn7Qay8+stwGigYLvnz3AqG5oiBnlzwu6soKDqzEgH0=</DigestValue>
      </Reference>
      <Reference URI="/word/header2.xml?ContentType=application/vnd.openxmlformats-officedocument.wordprocessingml.header+xml">
        <DigestMethod Algorithm="http://www.w3.org/2001/04/xmlenc#sha256"/>
        <DigestValue>GprKDEJdah1rjiIR1enqnY4qvapwupis05Xue08u+lg=</DigestValue>
      </Reference>
      <Reference URI="/word/numbering.xml?ContentType=application/vnd.openxmlformats-officedocument.wordprocessingml.numbering+xml">
        <DigestMethod Algorithm="http://www.w3.org/2001/04/xmlenc#sha256"/>
        <DigestValue>1UpgKGP8Kxzr5Dl1PtKsEPqRGQ/mzOn/L1Mr2So13ug=</DigestValue>
      </Reference>
      <Reference URI="/word/settings.xml?ContentType=application/vnd.openxmlformats-officedocument.wordprocessingml.settings+xml">
        <DigestMethod Algorithm="http://www.w3.org/2001/04/xmlenc#sha256"/>
        <DigestValue>WcVFTGbv1KD93YI+GWAEmKj1UtydEwzZW2xm0bnrtlk=</DigestValue>
      </Reference>
      <Reference URI="/word/styles.xml?ContentType=application/vnd.openxmlformats-officedocument.wordprocessingml.styles+xml">
        <DigestMethod Algorithm="http://www.w3.org/2001/04/xmlenc#sha256"/>
        <DigestValue>ovqjvS0nXSwp+nhyHG5K03qOEVPON0gyqPPTWxBpFVI=</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Z0/O/HrY85pfxkk12jG0aqu+N0979tEGmlmF5zEPSzQ=</DigestValue>
      </Reference>
    </Manifest>
    <SignatureProperties>
      <SignatureProperty Id="idSignatureTime" Target="#idPackageSignature">
        <mdssi:SignatureTime xmlns:mdssi="http://schemas.openxmlformats.org/package/2006/digital-signature">
          <mdssi:Format>YYYY-MM-DDThh:mm:ssTZD</mdssi:Format>
          <mdssi:Value>2015-06-04T06:54:49Z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2015-06-04T06:54:49Z</xd:SigningTime>
          <xd:SigningCertificate>
            <xd:Cert>
              <xd:CertDigest>
                <DigestMethod Algorithm="http://www.w3.org/2001/04/xmlenc#sha256"/>
                <DigestValue>ChzcxhcE8WEPp/wdge3r5OtqIHql1TWk3EIhQklwrMA=</DigestValue>
              </xd:CertDigest>
              <xd:IssuerSerial>
                <X509IssuerName>CN=PostSignum Qualified CA 2, O="Česká pošta, s.p. [IČ 47114983]", C=CZ</X509IssuerName>
                <X509SerialNumber>1775650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1B13-D348-41E1-BA60-C05E813C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2109</Words>
  <Characters>12444</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14524</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KOPTOVA Linda</cp:lastModifiedBy>
  <cp:revision>14</cp:revision>
  <cp:lastPrinted>2015-04-29T12:45:00Z</cp:lastPrinted>
  <dcterms:created xsi:type="dcterms:W3CDTF">2015-05-07T07:18:00Z</dcterms:created>
  <dcterms:modified xsi:type="dcterms:W3CDTF">2015-06-03T07:37:00Z</dcterms:modified>
</cp:coreProperties>
</file>