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F83781">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F83781">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DA1480" w:rsidP="00095767">
            <w:pPr>
              <w:rPr>
                <w:sz w:val="24"/>
              </w:rPr>
            </w:pPr>
            <w:r w:rsidRPr="00095FDB">
              <w:rPr>
                <w:sz w:val="24"/>
              </w:rPr>
              <w:t xml:space="preserve">Ing. </w:t>
            </w:r>
            <w:r>
              <w:rPr>
                <w:sz w:val="24"/>
              </w:rPr>
              <w:t>Martin Lehký, tel.: 973 204 091</w:t>
            </w:r>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Pr="00095FDB" w:rsidRDefault="00F54521" w:rsidP="000D31DF">
            <w:pPr>
              <w:rPr>
                <w:sz w:val="24"/>
              </w:rPr>
            </w:pPr>
            <w:r>
              <w:rPr>
                <w:sz w:val="24"/>
              </w:rPr>
              <w:t>Ing. Luděk Hradecký, tel.: 973 204 424, mob.: 702 209 660</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C64B1F" w:rsidRDefault="00AE2642" w:rsidP="00C64B1F">
      <w:pPr>
        <w:spacing w:beforeLines="20" w:before="48"/>
        <w:ind w:left="-284"/>
        <w:jc w:val="both"/>
        <w:rPr>
          <w:sz w:val="24"/>
        </w:rPr>
      </w:pPr>
      <w:r w:rsidRPr="007B268E">
        <w:rPr>
          <w:sz w:val="24"/>
        </w:rPr>
        <w:t>za takto dohodnutých podmínek:</w:t>
      </w:r>
    </w:p>
    <w:p w:rsidR="00C64B1F" w:rsidRDefault="00C64B1F" w:rsidP="00C64B1F">
      <w:pPr>
        <w:spacing w:beforeLines="20" w:before="48"/>
        <w:ind w:left="-284"/>
        <w:jc w:val="both"/>
        <w:rPr>
          <w:sz w:val="24"/>
        </w:rPr>
      </w:pPr>
    </w:p>
    <w:p w:rsidR="00DC053C" w:rsidRDefault="00DC053C" w:rsidP="00C64B1F">
      <w:pPr>
        <w:spacing w:beforeLines="20" w:before="48"/>
        <w:ind w:left="-284"/>
        <w:jc w:val="both"/>
        <w:rPr>
          <w:sz w:val="24"/>
        </w:rPr>
      </w:pPr>
    </w:p>
    <w:p w:rsidR="00531030" w:rsidRDefault="00C64B1F" w:rsidP="00C64B1F">
      <w:pPr>
        <w:spacing w:beforeLines="20" w:before="48"/>
        <w:ind w:left="-284"/>
        <w:jc w:val="both"/>
        <w:rPr>
          <w:b/>
          <w:caps/>
          <w:sz w:val="24"/>
          <w:szCs w:val="24"/>
          <w:u w:val="single"/>
        </w:rPr>
      </w:pP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Pr>
          <w:b/>
          <w:caps/>
          <w:sz w:val="24"/>
          <w:szCs w:val="24"/>
          <w:u w:val="single"/>
        </w:rPr>
        <w:t xml:space="preserve">I. </w:t>
      </w:r>
      <w:r w:rsidR="00531030" w:rsidRPr="00C64B1F">
        <w:rPr>
          <w:b/>
          <w:caps/>
          <w:sz w:val="24"/>
          <w:szCs w:val="24"/>
          <w:u w:val="single"/>
        </w:rPr>
        <w:t>Pře</w:t>
      </w:r>
      <w:r w:rsidR="00AE2642" w:rsidRPr="00C64B1F">
        <w:rPr>
          <w:b/>
          <w:caps/>
          <w:sz w:val="24"/>
          <w:szCs w:val="24"/>
          <w:u w:val="single"/>
        </w:rPr>
        <w:t>DMĚT</w:t>
      </w:r>
      <w:r w:rsidR="00053D8D" w:rsidRPr="00C64B1F">
        <w:rPr>
          <w:b/>
          <w:caps/>
          <w:sz w:val="24"/>
          <w:szCs w:val="24"/>
          <w:u w:val="single"/>
        </w:rPr>
        <w:t xml:space="preserve"> </w:t>
      </w:r>
      <w:r w:rsidR="00AE2642" w:rsidRPr="00C64B1F">
        <w:rPr>
          <w:b/>
          <w:caps/>
          <w:sz w:val="24"/>
          <w:szCs w:val="24"/>
          <w:u w:val="single"/>
        </w:rPr>
        <w:t>DÍLA</w:t>
      </w:r>
    </w:p>
    <w:p w:rsidR="000E714D" w:rsidRPr="00DC053C" w:rsidRDefault="000E714D" w:rsidP="00C64B1F">
      <w:pPr>
        <w:spacing w:beforeLines="20" w:before="48"/>
        <w:ind w:left="-284"/>
        <w:jc w:val="both"/>
        <w:rPr>
          <w:b/>
          <w:caps/>
          <w:sz w:val="28"/>
          <w:szCs w:val="24"/>
          <w:u w:val="single"/>
        </w:rPr>
      </w:pPr>
    </w:p>
    <w:p w:rsidR="00531030" w:rsidRDefault="000E714D" w:rsidP="000E714D">
      <w:pPr>
        <w:jc w:val="center"/>
        <w:rPr>
          <w:b/>
          <w:sz w:val="28"/>
          <w:szCs w:val="28"/>
        </w:rPr>
      </w:pPr>
      <w:r w:rsidRPr="00DC053C">
        <w:rPr>
          <w:b/>
          <w:sz w:val="28"/>
          <w:szCs w:val="28"/>
        </w:rPr>
        <w:t>„Vojenská vlečka č. 3 – Libavá – opravné práce“</w:t>
      </w:r>
    </w:p>
    <w:p w:rsidR="000E714D" w:rsidRPr="000E714D" w:rsidRDefault="000E714D" w:rsidP="000E714D">
      <w:pPr>
        <w:jc w:val="center"/>
        <w:rPr>
          <w:b/>
          <w:sz w:val="28"/>
          <w:szCs w:val="28"/>
        </w:rPr>
      </w:pPr>
    </w:p>
    <w:p w:rsidR="000E714D" w:rsidRDefault="00DC053C" w:rsidP="00843CAD">
      <w:pPr>
        <w:pStyle w:val="Zkladntext3"/>
        <w:ind w:firstLine="720"/>
        <w:jc w:val="both"/>
        <w:rPr>
          <w:szCs w:val="24"/>
        </w:rPr>
      </w:pPr>
      <w:r w:rsidRPr="00DC053C">
        <w:rPr>
          <w:szCs w:val="24"/>
        </w:rPr>
        <w:t xml:space="preserve">Předmětem zakázky je provedení opravných prací na vojenské vlečce č. </w:t>
      </w:r>
      <w:r w:rsidR="00843CAD">
        <w:rPr>
          <w:szCs w:val="24"/>
        </w:rPr>
        <w:t xml:space="preserve">3 – Libavá dle oceněného soupisu stavebních prací a dodávek, který je Přílohou č. 2 </w:t>
      </w:r>
      <w:proofErr w:type="gramStart"/>
      <w:r w:rsidR="00843CAD">
        <w:rPr>
          <w:szCs w:val="24"/>
        </w:rPr>
        <w:t>této</w:t>
      </w:r>
      <w:proofErr w:type="gramEnd"/>
      <w:r w:rsidR="00843CAD">
        <w:rPr>
          <w:szCs w:val="24"/>
        </w:rPr>
        <w:t xml:space="preserve"> smlouvy.</w:t>
      </w:r>
    </w:p>
    <w:p w:rsidR="00E618A1" w:rsidRPr="00DF2BC1" w:rsidRDefault="00E618A1" w:rsidP="000E714D">
      <w:pPr>
        <w:pStyle w:val="Zkladntext3"/>
        <w:jc w:val="both"/>
        <w:rPr>
          <w:szCs w:val="24"/>
        </w:rPr>
      </w:pPr>
    </w:p>
    <w:p w:rsidR="00DF2BC1" w:rsidRDefault="00DF2BC1" w:rsidP="00DF2BC1">
      <w:pPr>
        <w:jc w:val="both"/>
        <w:rPr>
          <w:b/>
          <w:bCs/>
          <w:iCs/>
          <w:color w:val="000000"/>
          <w:sz w:val="24"/>
          <w:szCs w:val="24"/>
          <w:u w:val="single"/>
        </w:rPr>
      </w:pPr>
      <w:r w:rsidRPr="00DF2BC1">
        <w:rPr>
          <w:b/>
          <w:color w:val="000000"/>
          <w:sz w:val="24"/>
          <w:szCs w:val="24"/>
          <w:u w:val="single"/>
        </w:rPr>
        <w:t>Rozsah požadovaných prací:</w:t>
      </w:r>
    </w:p>
    <w:p w:rsidR="00756219" w:rsidRPr="00DF2BC1" w:rsidRDefault="00756219" w:rsidP="00DF2BC1">
      <w:pPr>
        <w:jc w:val="both"/>
        <w:rPr>
          <w:b/>
          <w:bCs/>
          <w:iCs/>
          <w:color w:val="000000"/>
          <w:sz w:val="24"/>
          <w:szCs w:val="24"/>
          <w:u w:val="single"/>
        </w:rPr>
      </w:pPr>
    </w:p>
    <w:p w:rsidR="0003165F" w:rsidRPr="0003165F" w:rsidRDefault="0003165F" w:rsidP="0003165F">
      <w:pPr>
        <w:jc w:val="both"/>
        <w:rPr>
          <w:b/>
          <w:sz w:val="24"/>
          <w:szCs w:val="24"/>
        </w:rPr>
      </w:pPr>
      <w:r w:rsidRPr="0003165F">
        <w:rPr>
          <w:b/>
          <w:sz w:val="24"/>
          <w:szCs w:val="24"/>
        </w:rPr>
        <w:t>SO – 1 Železniční svršek</w:t>
      </w:r>
    </w:p>
    <w:p w:rsidR="0003165F" w:rsidRPr="0003165F" w:rsidRDefault="0003165F" w:rsidP="0003165F">
      <w:pPr>
        <w:numPr>
          <w:ilvl w:val="0"/>
          <w:numId w:val="44"/>
        </w:numPr>
        <w:suppressAutoHyphens/>
        <w:ind w:left="1134" w:hanging="425"/>
        <w:rPr>
          <w:sz w:val="24"/>
          <w:szCs w:val="24"/>
          <w:lang w:eastAsia="ar-SA"/>
        </w:rPr>
      </w:pPr>
      <w:r w:rsidRPr="0003165F">
        <w:rPr>
          <w:sz w:val="24"/>
          <w:szCs w:val="24"/>
          <w:lang w:eastAsia="ar-SA"/>
        </w:rPr>
        <w:t>Výměna dřevěných pražců příčných na přípojných polích výhybek č. V1, V2 a V3. Požadovaný počet dřevěných pražců je uveden ve Výkazu výměru.</w:t>
      </w:r>
    </w:p>
    <w:p w:rsidR="0003165F" w:rsidRPr="0003165F" w:rsidRDefault="0003165F" w:rsidP="0003165F">
      <w:pPr>
        <w:numPr>
          <w:ilvl w:val="0"/>
          <w:numId w:val="44"/>
        </w:numPr>
        <w:rPr>
          <w:sz w:val="24"/>
          <w:szCs w:val="24"/>
          <w:lang w:eastAsia="ar-SA"/>
        </w:rPr>
      </w:pPr>
      <w:r w:rsidRPr="0003165F">
        <w:rPr>
          <w:sz w:val="24"/>
          <w:szCs w:val="24"/>
          <w:lang w:eastAsia="ar-SA"/>
        </w:rPr>
        <w:t>Doplnění spojkových šroubů v koleji č. 105. Požadovaný počet je uveden ve Výkazu výměru.</w:t>
      </w:r>
    </w:p>
    <w:p w:rsidR="0003165F" w:rsidRPr="0003165F" w:rsidRDefault="0003165F" w:rsidP="0003165F">
      <w:pPr>
        <w:numPr>
          <w:ilvl w:val="0"/>
          <w:numId w:val="44"/>
        </w:numPr>
        <w:suppressAutoHyphens/>
        <w:rPr>
          <w:sz w:val="24"/>
          <w:szCs w:val="24"/>
          <w:lang w:eastAsia="ar-SA"/>
        </w:rPr>
      </w:pPr>
      <w:r w:rsidRPr="0003165F">
        <w:rPr>
          <w:sz w:val="24"/>
          <w:szCs w:val="24"/>
          <w:lang w:eastAsia="ar-SA"/>
        </w:rPr>
        <w:t xml:space="preserve">Kontrola a oprava rozchodu v koleji č. 105 </w:t>
      </w:r>
    </w:p>
    <w:p w:rsidR="0003165F" w:rsidRPr="0003165F" w:rsidRDefault="0003165F" w:rsidP="0003165F">
      <w:pPr>
        <w:numPr>
          <w:ilvl w:val="0"/>
          <w:numId w:val="44"/>
        </w:numPr>
        <w:rPr>
          <w:sz w:val="24"/>
          <w:szCs w:val="24"/>
          <w:lang w:eastAsia="ar-SA"/>
        </w:rPr>
      </w:pPr>
      <w:r w:rsidRPr="0003165F">
        <w:rPr>
          <w:sz w:val="24"/>
          <w:szCs w:val="24"/>
          <w:lang w:eastAsia="ar-SA"/>
        </w:rPr>
        <w:t>Provést výměnu dřevěných výhybkových pražců ve výhybkách č. V1, V2 a V3. Požadovaný počet je uveden ve Výkazu výměru.</w:t>
      </w:r>
    </w:p>
    <w:p w:rsidR="0003165F" w:rsidRPr="0003165F" w:rsidRDefault="0003165F" w:rsidP="0003165F">
      <w:pPr>
        <w:numPr>
          <w:ilvl w:val="0"/>
          <w:numId w:val="44"/>
        </w:numPr>
        <w:suppressAutoHyphens/>
        <w:rPr>
          <w:sz w:val="24"/>
          <w:szCs w:val="24"/>
          <w:lang w:eastAsia="ar-SA"/>
        </w:rPr>
      </w:pPr>
      <w:r w:rsidRPr="0003165F">
        <w:rPr>
          <w:sz w:val="24"/>
          <w:szCs w:val="24"/>
          <w:lang w:eastAsia="ar-SA"/>
        </w:rPr>
        <w:t>Provést navaření srdcovek výhybek č. V2, V3.</w:t>
      </w:r>
    </w:p>
    <w:p w:rsidR="0003165F" w:rsidRPr="0003165F" w:rsidRDefault="0003165F" w:rsidP="0003165F">
      <w:pPr>
        <w:numPr>
          <w:ilvl w:val="0"/>
          <w:numId w:val="44"/>
        </w:numPr>
        <w:suppressAutoHyphens/>
        <w:rPr>
          <w:sz w:val="24"/>
          <w:szCs w:val="24"/>
          <w:lang w:eastAsia="ar-SA"/>
        </w:rPr>
      </w:pPr>
      <w:r w:rsidRPr="0003165F">
        <w:rPr>
          <w:sz w:val="24"/>
          <w:szCs w:val="24"/>
          <w:lang w:eastAsia="ar-SA"/>
        </w:rPr>
        <w:t>Provést opravné broušení srdcovek a jazyků výhybek č. V1, V2 a V3.</w:t>
      </w:r>
    </w:p>
    <w:p w:rsidR="0003165F" w:rsidRPr="0003165F" w:rsidRDefault="0003165F" w:rsidP="0003165F">
      <w:pPr>
        <w:numPr>
          <w:ilvl w:val="0"/>
          <w:numId w:val="44"/>
        </w:numPr>
        <w:suppressAutoHyphens/>
        <w:rPr>
          <w:sz w:val="24"/>
          <w:szCs w:val="24"/>
          <w:lang w:eastAsia="ar-SA"/>
        </w:rPr>
      </w:pPr>
      <w:r w:rsidRPr="0003165F">
        <w:rPr>
          <w:sz w:val="24"/>
          <w:szCs w:val="24"/>
          <w:lang w:eastAsia="ar-SA"/>
        </w:rPr>
        <w:t>Vyměnit zkorodovaná upevňovadla v kolejích a výhybkách. Upevňovadla protočit a nakonzervovat.</w:t>
      </w:r>
    </w:p>
    <w:p w:rsidR="0003165F" w:rsidRPr="0003165F" w:rsidRDefault="0003165F" w:rsidP="0003165F">
      <w:pPr>
        <w:suppressAutoHyphens/>
        <w:rPr>
          <w:sz w:val="24"/>
          <w:szCs w:val="24"/>
          <w:lang w:eastAsia="ar-SA"/>
        </w:rPr>
      </w:pPr>
    </w:p>
    <w:p w:rsidR="0003165F" w:rsidRPr="0003165F" w:rsidRDefault="0003165F" w:rsidP="0003165F">
      <w:pPr>
        <w:suppressAutoHyphens/>
        <w:rPr>
          <w:sz w:val="24"/>
          <w:szCs w:val="24"/>
          <w:lang w:eastAsia="ar-SA"/>
        </w:rPr>
      </w:pPr>
      <w:r w:rsidRPr="0003165F">
        <w:rPr>
          <w:sz w:val="24"/>
          <w:szCs w:val="24"/>
          <w:lang w:eastAsia="ar-SA"/>
        </w:rPr>
        <w:t>Specifikace výhybek:</w:t>
      </w:r>
    </w:p>
    <w:p w:rsidR="0003165F" w:rsidRPr="0003165F" w:rsidRDefault="0003165F" w:rsidP="0003165F">
      <w:pPr>
        <w:numPr>
          <w:ilvl w:val="0"/>
          <w:numId w:val="45"/>
        </w:numPr>
        <w:suppressAutoHyphens/>
        <w:rPr>
          <w:sz w:val="24"/>
          <w:szCs w:val="24"/>
          <w:lang w:eastAsia="ar-SA"/>
        </w:rPr>
      </w:pPr>
      <w:r w:rsidRPr="0003165F">
        <w:rPr>
          <w:sz w:val="24"/>
          <w:szCs w:val="24"/>
          <w:lang w:eastAsia="ar-SA"/>
        </w:rPr>
        <w:t xml:space="preserve">výhybka V1 – J-S49 1:9 – 190 </w:t>
      </w:r>
      <w:proofErr w:type="spellStart"/>
      <w:r w:rsidRPr="0003165F">
        <w:rPr>
          <w:sz w:val="24"/>
          <w:szCs w:val="24"/>
          <w:lang w:eastAsia="ar-SA"/>
        </w:rPr>
        <w:t>Lp</w:t>
      </w:r>
      <w:proofErr w:type="spellEnd"/>
      <w:r w:rsidRPr="0003165F">
        <w:rPr>
          <w:sz w:val="24"/>
          <w:szCs w:val="24"/>
          <w:lang w:eastAsia="ar-SA"/>
        </w:rPr>
        <w:t xml:space="preserve"> </w:t>
      </w:r>
      <w:proofErr w:type="spellStart"/>
      <w:r w:rsidRPr="0003165F">
        <w:rPr>
          <w:sz w:val="24"/>
          <w:szCs w:val="24"/>
          <w:lang w:eastAsia="ar-SA"/>
        </w:rPr>
        <w:t>dř</w:t>
      </w:r>
      <w:proofErr w:type="spellEnd"/>
      <w:r w:rsidRPr="0003165F">
        <w:rPr>
          <w:sz w:val="24"/>
          <w:szCs w:val="24"/>
          <w:lang w:eastAsia="ar-SA"/>
        </w:rPr>
        <w:t>.</w:t>
      </w:r>
    </w:p>
    <w:p w:rsidR="0003165F" w:rsidRPr="0003165F" w:rsidRDefault="0003165F" w:rsidP="0003165F">
      <w:pPr>
        <w:numPr>
          <w:ilvl w:val="0"/>
          <w:numId w:val="45"/>
        </w:numPr>
        <w:suppressAutoHyphens/>
        <w:rPr>
          <w:sz w:val="24"/>
          <w:szCs w:val="24"/>
          <w:lang w:eastAsia="ar-SA"/>
        </w:rPr>
      </w:pPr>
      <w:r w:rsidRPr="0003165F">
        <w:rPr>
          <w:sz w:val="24"/>
          <w:szCs w:val="24"/>
          <w:lang w:eastAsia="ar-SA"/>
        </w:rPr>
        <w:t xml:space="preserve">výhybka V2 – J-S49 1:9 – 300 </w:t>
      </w:r>
      <w:proofErr w:type="spellStart"/>
      <w:r w:rsidRPr="0003165F">
        <w:rPr>
          <w:sz w:val="24"/>
          <w:szCs w:val="24"/>
          <w:lang w:eastAsia="ar-SA"/>
        </w:rPr>
        <w:t>Ll</w:t>
      </w:r>
      <w:proofErr w:type="spellEnd"/>
      <w:r w:rsidRPr="0003165F">
        <w:rPr>
          <w:sz w:val="24"/>
          <w:szCs w:val="24"/>
          <w:lang w:eastAsia="ar-SA"/>
        </w:rPr>
        <w:t xml:space="preserve"> </w:t>
      </w:r>
      <w:proofErr w:type="spellStart"/>
      <w:r w:rsidRPr="0003165F">
        <w:rPr>
          <w:sz w:val="24"/>
          <w:szCs w:val="24"/>
          <w:lang w:eastAsia="ar-SA"/>
        </w:rPr>
        <w:t>dř</w:t>
      </w:r>
      <w:proofErr w:type="spellEnd"/>
      <w:r w:rsidRPr="0003165F">
        <w:rPr>
          <w:sz w:val="24"/>
          <w:szCs w:val="24"/>
          <w:lang w:eastAsia="ar-SA"/>
        </w:rPr>
        <w:t>.</w:t>
      </w:r>
    </w:p>
    <w:p w:rsidR="0003165F" w:rsidRPr="0003165F" w:rsidRDefault="0003165F" w:rsidP="0003165F">
      <w:pPr>
        <w:numPr>
          <w:ilvl w:val="0"/>
          <w:numId w:val="45"/>
        </w:numPr>
        <w:suppressAutoHyphens/>
        <w:rPr>
          <w:sz w:val="24"/>
          <w:szCs w:val="24"/>
          <w:lang w:eastAsia="ar-SA"/>
        </w:rPr>
      </w:pPr>
      <w:r w:rsidRPr="0003165F">
        <w:rPr>
          <w:sz w:val="24"/>
          <w:szCs w:val="24"/>
          <w:lang w:eastAsia="ar-SA"/>
        </w:rPr>
        <w:t xml:space="preserve">výhybka V3 – J-S49 1:9 – 190 </w:t>
      </w:r>
      <w:proofErr w:type="spellStart"/>
      <w:r w:rsidRPr="0003165F">
        <w:rPr>
          <w:sz w:val="24"/>
          <w:szCs w:val="24"/>
          <w:lang w:eastAsia="ar-SA"/>
        </w:rPr>
        <w:t>Lp</w:t>
      </w:r>
      <w:proofErr w:type="spellEnd"/>
      <w:r w:rsidRPr="0003165F">
        <w:rPr>
          <w:sz w:val="24"/>
          <w:szCs w:val="24"/>
          <w:lang w:eastAsia="ar-SA"/>
        </w:rPr>
        <w:t xml:space="preserve"> </w:t>
      </w:r>
      <w:proofErr w:type="spellStart"/>
      <w:r w:rsidRPr="0003165F">
        <w:rPr>
          <w:sz w:val="24"/>
          <w:szCs w:val="24"/>
          <w:lang w:eastAsia="ar-SA"/>
        </w:rPr>
        <w:t>dř</w:t>
      </w:r>
      <w:proofErr w:type="spellEnd"/>
      <w:r w:rsidRPr="0003165F">
        <w:rPr>
          <w:sz w:val="24"/>
          <w:szCs w:val="24"/>
          <w:lang w:eastAsia="ar-SA"/>
        </w:rPr>
        <w:t>.</w:t>
      </w:r>
    </w:p>
    <w:p w:rsidR="0003165F" w:rsidRPr="0003165F" w:rsidRDefault="0003165F" w:rsidP="0003165F">
      <w:pPr>
        <w:numPr>
          <w:ilvl w:val="0"/>
          <w:numId w:val="45"/>
        </w:numPr>
        <w:suppressAutoHyphens/>
        <w:rPr>
          <w:sz w:val="24"/>
          <w:szCs w:val="24"/>
          <w:lang w:eastAsia="ar-SA"/>
        </w:rPr>
      </w:pPr>
      <w:r w:rsidRPr="0003165F">
        <w:rPr>
          <w:sz w:val="24"/>
          <w:szCs w:val="24"/>
          <w:lang w:eastAsia="ar-SA"/>
        </w:rPr>
        <w:t xml:space="preserve">výhybka V4 – J-S49 1:9 – 190 </w:t>
      </w:r>
      <w:proofErr w:type="spellStart"/>
      <w:r w:rsidRPr="0003165F">
        <w:rPr>
          <w:sz w:val="24"/>
          <w:szCs w:val="24"/>
          <w:lang w:eastAsia="ar-SA"/>
        </w:rPr>
        <w:t>Lp</w:t>
      </w:r>
      <w:proofErr w:type="spellEnd"/>
      <w:r w:rsidRPr="0003165F">
        <w:rPr>
          <w:sz w:val="24"/>
          <w:szCs w:val="24"/>
          <w:lang w:eastAsia="ar-SA"/>
        </w:rPr>
        <w:t xml:space="preserve"> </w:t>
      </w:r>
      <w:proofErr w:type="spellStart"/>
      <w:r w:rsidRPr="0003165F">
        <w:rPr>
          <w:sz w:val="24"/>
          <w:szCs w:val="24"/>
          <w:lang w:eastAsia="ar-SA"/>
        </w:rPr>
        <w:t>dř</w:t>
      </w:r>
      <w:proofErr w:type="spellEnd"/>
      <w:r w:rsidRPr="0003165F">
        <w:rPr>
          <w:sz w:val="24"/>
          <w:szCs w:val="24"/>
          <w:lang w:eastAsia="ar-SA"/>
        </w:rPr>
        <w:t>.</w:t>
      </w:r>
    </w:p>
    <w:p w:rsidR="0003165F" w:rsidRPr="0003165F" w:rsidRDefault="0003165F" w:rsidP="0003165F">
      <w:pPr>
        <w:jc w:val="both"/>
        <w:rPr>
          <w:b/>
          <w:sz w:val="24"/>
          <w:szCs w:val="24"/>
        </w:rPr>
      </w:pPr>
    </w:p>
    <w:p w:rsidR="0003165F" w:rsidRPr="0003165F" w:rsidRDefault="0003165F" w:rsidP="0003165F">
      <w:pPr>
        <w:jc w:val="both"/>
        <w:rPr>
          <w:b/>
          <w:sz w:val="24"/>
          <w:szCs w:val="24"/>
        </w:rPr>
      </w:pPr>
      <w:r w:rsidRPr="0003165F">
        <w:rPr>
          <w:b/>
          <w:sz w:val="24"/>
          <w:szCs w:val="24"/>
        </w:rPr>
        <w:t>SO – 2 Železniční spodek</w:t>
      </w:r>
    </w:p>
    <w:p w:rsidR="0003165F" w:rsidRPr="0003165F" w:rsidRDefault="0003165F" w:rsidP="0003165F">
      <w:pPr>
        <w:numPr>
          <w:ilvl w:val="0"/>
          <w:numId w:val="44"/>
        </w:numPr>
        <w:suppressAutoHyphens/>
        <w:rPr>
          <w:sz w:val="24"/>
          <w:szCs w:val="24"/>
          <w:lang w:eastAsia="ar-SA"/>
        </w:rPr>
      </w:pPr>
      <w:r w:rsidRPr="0003165F">
        <w:rPr>
          <w:sz w:val="24"/>
          <w:szCs w:val="24"/>
          <w:lang w:eastAsia="ar-SA"/>
        </w:rPr>
        <w:t>Výměna PZD desek na odvodňovacím žlabu km 0,050 – 0,252. Požadovaný počet je uveden ve Výkazu výměru.</w:t>
      </w:r>
    </w:p>
    <w:p w:rsidR="0003165F" w:rsidRPr="0003165F" w:rsidRDefault="0003165F" w:rsidP="0003165F">
      <w:pPr>
        <w:jc w:val="both"/>
        <w:rPr>
          <w:sz w:val="24"/>
          <w:szCs w:val="24"/>
          <w:u w:val="single"/>
        </w:rPr>
      </w:pPr>
    </w:p>
    <w:p w:rsidR="0003165F" w:rsidRPr="0003165F" w:rsidRDefault="0003165F" w:rsidP="0003165F">
      <w:pPr>
        <w:suppressAutoHyphens/>
        <w:jc w:val="both"/>
        <w:rPr>
          <w:bCs/>
          <w:sz w:val="24"/>
          <w:szCs w:val="24"/>
        </w:rPr>
      </w:pPr>
      <w:r w:rsidRPr="0003165F">
        <w:rPr>
          <w:bCs/>
          <w:sz w:val="24"/>
          <w:szCs w:val="24"/>
        </w:rPr>
        <w:t xml:space="preserve">Železniční vlečka vyžaduje provedení popsaných prací.  Práce na železničním svršku je třeba provést v souladu s normou ČSN 73 – 6360-1 a ČSN 73 – 6360-2. </w:t>
      </w:r>
    </w:p>
    <w:p w:rsidR="0003165F" w:rsidRPr="0003165F" w:rsidRDefault="0003165F" w:rsidP="0003165F">
      <w:pPr>
        <w:suppressAutoHyphens/>
        <w:jc w:val="both"/>
        <w:rPr>
          <w:bCs/>
          <w:sz w:val="24"/>
          <w:szCs w:val="24"/>
        </w:rPr>
      </w:pPr>
    </w:p>
    <w:p w:rsidR="0003165F" w:rsidRPr="0003165F" w:rsidRDefault="0003165F" w:rsidP="0003165F">
      <w:pPr>
        <w:suppressAutoHyphens/>
        <w:jc w:val="both"/>
        <w:rPr>
          <w:sz w:val="24"/>
          <w:szCs w:val="24"/>
        </w:rPr>
      </w:pPr>
      <w:r w:rsidRPr="0003165F">
        <w:rPr>
          <w:sz w:val="24"/>
          <w:szCs w:val="24"/>
        </w:rPr>
        <w:t xml:space="preserve">Veškeré práce provádět v souladu s provozně-technickými předpisy SŽDC, </w:t>
      </w:r>
      <w:proofErr w:type="spellStart"/>
      <w:proofErr w:type="gramStart"/>
      <w:r w:rsidRPr="0003165F">
        <w:rPr>
          <w:sz w:val="24"/>
          <w:szCs w:val="24"/>
        </w:rPr>
        <w:t>s.o</w:t>
      </w:r>
      <w:proofErr w:type="spellEnd"/>
      <w:r w:rsidRPr="0003165F">
        <w:rPr>
          <w:sz w:val="24"/>
          <w:szCs w:val="24"/>
        </w:rPr>
        <w:t>.</w:t>
      </w:r>
      <w:proofErr w:type="gramEnd"/>
      <w:r w:rsidRPr="0003165F">
        <w:rPr>
          <w:sz w:val="24"/>
          <w:szCs w:val="24"/>
        </w:rPr>
        <w:t>, řady SR.</w:t>
      </w:r>
    </w:p>
    <w:p w:rsidR="0003165F" w:rsidRPr="0003165F" w:rsidRDefault="0003165F" w:rsidP="0003165F">
      <w:pPr>
        <w:suppressAutoHyphens/>
        <w:jc w:val="both"/>
        <w:rPr>
          <w:sz w:val="24"/>
          <w:szCs w:val="24"/>
        </w:rPr>
      </w:pPr>
    </w:p>
    <w:p w:rsidR="0003165F" w:rsidRPr="0003165F" w:rsidRDefault="0003165F" w:rsidP="0003165F">
      <w:pPr>
        <w:suppressAutoHyphens/>
        <w:jc w:val="both"/>
        <w:rPr>
          <w:sz w:val="24"/>
          <w:szCs w:val="24"/>
        </w:rPr>
      </w:pPr>
      <w:r w:rsidRPr="0003165F">
        <w:rPr>
          <w:sz w:val="24"/>
          <w:szCs w:val="24"/>
        </w:rPr>
        <w:t>Pro výměnu železničních dřevěných pražců se vyžadují nové nepoužité a vystrojené železniční dřevěné pražce.</w:t>
      </w:r>
    </w:p>
    <w:p w:rsidR="0003165F" w:rsidRPr="0003165F" w:rsidRDefault="0003165F" w:rsidP="0003165F">
      <w:pPr>
        <w:suppressAutoHyphens/>
        <w:jc w:val="both"/>
        <w:rPr>
          <w:sz w:val="24"/>
          <w:szCs w:val="24"/>
        </w:rPr>
      </w:pPr>
    </w:p>
    <w:p w:rsidR="0003165F" w:rsidRPr="0003165F" w:rsidRDefault="0003165F" w:rsidP="0003165F">
      <w:pPr>
        <w:suppressAutoHyphens/>
        <w:jc w:val="both"/>
        <w:rPr>
          <w:sz w:val="24"/>
          <w:szCs w:val="24"/>
        </w:rPr>
      </w:pPr>
      <w:r w:rsidRPr="0003165F">
        <w:rPr>
          <w:sz w:val="24"/>
          <w:szCs w:val="24"/>
        </w:rPr>
        <w:t xml:space="preserve">Součástí </w:t>
      </w:r>
      <w:r w:rsidR="00835CC5">
        <w:rPr>
          <w:sz w:val="24"/>
          <w:szCs w:val="24"/>
        </w:rPr>
        <w:t>díla je</w:t>
      </w:r>
      <w:r w:rsidRPr="0003165F">
        <w:rPr>
          <w:sz w:val="24"/>
          <w:szCs w:val="24"/>
        </w:rPr>
        <w:t xml:space="preserve"> průběžný a závěrečný úklid staveniště tak, aby nedocházelo k narušení činnosti vojenských útvarů/zařízení dislokovaných v dané lokalitě.</w:t>
      </w:r>
    </w:p>
    <w:p w:rsidR="0003165F" w:rsidRPr="0003165F" w:rsidRDefault="0003165F" w:rsidP="0003165F">
      <w:pPr>
        <w:jc w:val="both"/>
        <w:rPr>
          <w:sz w:val="24"/>
          <w:szCs w:val="24"/>
        </w:rPr>
      </w:pPr>
    </w:p>
    <w:p w:rsidR="0003165F" w:rsidRPr="0003165F" w:rsidRDefault="00835CC5" w:rsidP="0003165F">
      <w:pPr>
        <w:tabs>
          <w:tab w:val="left" w:pos="720"/>
        </w:tabs>
        <w:jc w:val="both"/>
        <w:rPr>
          <w:bCs/>
          <w:sz w:val="24"/>
          <w:szCs w:val="24"/>
        </w:rPr>
      </w:pPr>
      <w:r>
        <w:rPr>
          <w:bCs/>
          <w:sz w:val="24"/>
          <w:szCs w:val="24"/>
        </w:rPr>
        <w:t>Zhotovitel se zavazuje provést písemný dohovor s podnikem</w:t>
      </w:r>
      <w:r w:rsidR="0003165F" w:rsidRPr="0003165F">
        <w:rPr>
          <w:bCs/>
          <w:sz w:val="24"/>
          <w:szCs w:val="24"/>
        </w:rPr>
        <w:t>:</w:t>
      </w:r>
    </w:p>
    <w:p w:rsidR="0003165F" w:rsidRPr="0003165F" w:rsidRDefault="0003165F" w:rsidP="0003165F">
      <w:pPr>
        <w:tabs>
          <w:tab w:val="left" w:pos="720"/>
        </w:tabs>
        <w:jc w:val="both"/>
        <w:rPr>
          <w:bCs/>
          <w:sz w:val="24"/>
          <w:szCs w:val="24"/>
        </w:rPr>
      </w:pPr>
    </w:p>
    <w:p w:rsidR="0003165F" w:rsidRPr="0003165F" w:rsidRDefault="0003165F" w:rsidP="0003165F">
      <w:pPr>
        <w:tabs>
          <w:tab w:val="left" w:pos="720"/>
        </w:tabs>
        <w:jc w:val="both"/>
        <w:rPr>
          <w:b/>
          <w:bCs/>
          <w:sz w:val="24"/>
          <w:szCs w:val="24"/>
        </w:rPr>
      </w:pPr>
      <w:r w:rsidRPr="0003165F">
        <w:rPr>
          <w:b/>
          <w:bCs/>
          <w:sz w:val="24"/>
          <w:szCs w:val="24"/>
        </w:rPr>
        <w:t>Vojenské lesy a statky, s.</w:t>
      </w:r>
      <w:r w:rsidR="000D72BB">
        <w:rPr>
          <w:b/>
          <w:bCs/>
          <w:sz w:val="24"/>
          <w:szCs w:val="24"/>
        </w:rPr>
        <w:t xml:space="preserve"> </w:t>
      </w:r>
      <w:r w:rsidRPr="0003165F">
        <w:rPr>
          <w:b/>
          <w:bCs/>
          <w:sz w:val="24"/>
          <w:szCs w:val="24"/>
        </w:rPr>
        <w:t>p.</w:t>
      </w:r>
    </w:p>
    <w:p w:rsidR="0003165F" w:rsidRPr="0003165F" w:rsidRDefault="0003165F" w:rsidP="0003165F">
      <w:pPr>
        <w:tabs>
          <w:tab w:val="left" w:pos="720"/>
        </w:tabs>
        <w:jc w:val="both"/>
        <w:rPr>
          <w:bCs/>
          <w:sz w:val="24"/>
          <w:szCs w:val="24"/>
        </w:rPr>
      </w:pPr>
      <w:r w:rsidRPr="0003165F">
        <w:rPr>
          <w:bCs/>
          <w:sz w:val="24"/>
          <w:szCs w:val="24"/>
        </w:rPr>
        <w:t>divize Lipník nad Bečvou</w:t>
      </w:r>
    </w:p>
    <w:p w:rsidR="0003165F" w:rsidRPr="0003165F" w:rsidRDefault="0003165F" w:rsidP="0003165F">
      <w:pPr>
        <w:tabs>
          <w:tab w:val="left" w:pos="720"/>
        </w:tabs>
        <w:jc w:val="both"/>
        <w:rPr>
          <w:bCs/>
          <w:sz w:val="24"/>
          <w:szCs w:val="24"/>
        </w:rPr>
      </w:pPr>
      <w:r w:rsidRPr="0003165F">
        <w:rPr>
          <w:bCs/>
          <w:sz w:val="24"/>
          <w:szCs w:val="24"/>
        </w:rPr>
        <w:t>Na Zelince 1147</w:t>
      </w:r>
      <w:bookmarkStart w:id="0" w:name="_GoBack"/>
      <w:bookmarkEnd w:id="0"/>
    </w:p>
    <w:p w:rsidR="0003165F" w:rsidRPr="0003165F" w:rsidRDefault="0003165F" w:rsidP="0003165F">
      <w:pPr>
        <w:tabs>
          <w:tab w:val="left" w:pos="720"/>
        </w:tabs>
        <w:jc w:val="both"/>
        <w:rPr>
          <w:bCs/>
          <w:sz w:val="24"/>
          <w:szCs w:val="24"/>
        </w:rPr>
      </w:pPr>
      <w:r w:rsidRPr="0003165F">
        <w:rPr>
          <w:bCs/>
          <w:sz w:val="24"/>
          <w:szCs w:val="24"/>
        </w:rPr>
        <w:t>751 31 Lipník nad Bečvou</w:t>
      </w:r>
      <w:r w:rsidRPr="0003165F">
        <w:rPr>
          <w:bCs/>
          <w:sz w:val="24"/>
          <w:szCs w:val="24"/>
        </w:rPr>
        <w:tab/>
      </w:r>
    </w:p>
    <w:p w:rsidR="0003165F" w:rsidRPr="0003165F" w:rsidRDefault="0003165F" w:rsidP="0003165F">
      <w:pPr>
        <w:tabs>
          <w:tab w:val="left" w:pos="720"/>
        </w:tabs>
        <w:jc w:val="both"/>
        <w:rPr>
          <w:bCs/>
          <w:sz w:val="24"/>
          <w:szCs w:val="24"/>
        </w:rPr>
      </w:pPr>
    </w:p>
    <w:p w:rsidR="0003165F" w:rsidRPr="0003165F" w:rsidRDefault="00835CC5" w:rsidP="0003165F">
      <w:pPr>
        <w:tabs>
          <w:tab w:val="left" w:pos="720"/>
        </w:tabs>
        <w:jc w:val="both"/>
        <w:rPr>
          <w:color w:val="FF0000"/>
          <w:sz w:val="24"/>
          <w:szCs w:val="24"/>
        </w:rPr>
      </w:pPr>
      <w:r>
        <w:rPr>
          <w:bCs/>
          <w:sz w:val="24"/>
          <w:szCs w:val="24"/>
        </w:rPr>
        <w:t>Tento podnik</w:t>
      </w:r>
      <w:r w:rsidR="0003165F" w:rsidRPr="0003165F">
        <w:rPr>
          <w:bCs/>
          <w:sz w:val="24"/>
          <w:szCs w:val="24"/>
        </w:rPr>
        <w:t xml:space="preserve"> je spoluuživatelem vojenské vlečky č. 3 – Libavá a provádí zde nakládku vytěženého dřeva.  </w:t>
      </w:r>
    </w:p>
    <w:p w:rsidR="00D438F0" w:rsidRDefault="00D438F0" w:rsidP="00756219">
      <w:pPr>
        <w:suppressAutoHyphens/>
        <w:jc w:val="both"/>
        <w:rPr>
          <w:sz w:val="24"/>
          <w:szCs w:val="24"/>
        </w:rPr>
      </w:pPr>
    </w:p>
    <w:p w:rsidR="00D438F0" w:rsidRPr="0003165F" w:rsidRDefault="00835CC5" w:rsidP="00756219">
      <w:pPr>
        <w:suppressAutoHyphens/>
        <w:jc w:val="both"/>
        <w:rPr>
          <w:b/>
          <w:sz w:val="24"/>
          <w:szCs w:val="24"/>
        </w:rPr>
      </w:pPr>
      <w:r>
        <w:rPr>
          <w:b/>
          <w:sz w:val="24"/>
          <w:szCs w:val="24"/>
        </w:rPr>
        <w:t>Objednate</w:t>
      </w:r>
      <w:r w:rsidR="00D438F0" w:rsidRPr="0003165F">
        <w:rPr>
          <w:b/>
          <w:sz w:val="24"/>
          <w:szCs w:val="24"/>
        </w:rPr>
        <w:t>l nepřipouští variantní řešení.</w:t>
      </w:r>
    </w:p>
    <w:p w:rsidR="00756219" w:rsidRDefault="00756219" w:rsidP="00756219">
      <w:pPr>
        <w:suppressAutoHyphens/>
        <w:jc w:val="both"/>
        <w:rPr>
          <w:b/>
          <w:sz w:val="24"/>
          <w:szCs w:val="24"/>
        </w:rPr>
      </w:pPr>
    </w:p>
    <w:p w:rsidR="00C604D9" w:rsidRDefault="00C604D9" w:rsidP="00756219">
      <w:pPr>
        <w:suppressAutoHyphens/>
        <w:jc w:val="both"/>
        <w:rPr>
          <w:b/>
          <w:sz w:val="24"/>
          <w:szCs w:val="24"/>
        </w:rPr>
      </w:pPr>
    </w:p>
    <w:p w:rsidR="00C35F89" w:rsidRPr="00FA4905" w:rsidRDefault="00C35F89" w:rsidP="00756219">
      <w:pPr>
        <w:suppressAutoHyphens/>
        <w:jc w:val="both"/>
        <w:rPr>
          <w:b/>
          <w:sz w:val="24"/>
          <w:szCs w:val="24"/>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03165F" w:rsidRPr="0003165F" w:rsidRDefault="0003165F" w:rsidP="0003165F">
      <w:pPr>
        <w:tabs>
          <w:tab w:val="left" w:pos="4536"/>
          <w:tab w:val="right" w:pos="9072"/>
        </w:tabs>
        <w:spacing w:after="120" w:line="288" w:lineRule="auto"/>
        <w:jc w:val="both"/>
        <w:rPr>
          <w:b/>
          <w:bCs/>
          <w:sz w:val="24"/>
        </w:rPr>
      </w:pPr>
      <w:r w:rsidRPr="0003165F">
        <w:rPr>
          <w:bCs/>
          <w:sz w:val="24"/>
        </w:rPr>
        <w:t>Termín zahájení plnění:</w:t>
      </w:r>
      <w:r w:rsidRPr="0003165F">
        <w:rPr>
          <w:bCs/>
          <w:sz w:val="24"/>
        </w:rPr>
        <w:tab/>
      </w:r>
      <w:r w:rsidRPr="0003165F">
        <w:rPr>
          <w:bCs/>
          <w:sz w:val="24"/>
        </w:rPr>
        <w:tab/>
      </w:r>
      <w:r w:rsidRPr="0003165F">
        <w:rPr>
          <w:b/>
          <w:bCs/>
          <w:sz w:val="24"/>
        </w:rPr>
        <w:t xml:space="preserve">ihned po podpisu </w:t>
      </w:r>
      <w:proofErr w:type="spellStart"/>
      <w:r w:rsidRPr="0003165F">
        <w:rPr>
          <w:b/>
          <w:bCs/>
          <w:sz w:val="24"/>
        </w:rPr>
        <w:t>SoD</w:t>
      </w:r>
      <w:proofErr w:type="spellEnd"/>
    </w:p>
    <w:p w:rsidR="0003165F" w:rsidRPr="0003165F" w:rsidRDefault="0003165F" w:rsidP="0003165F">
      <w:pPr>
        <w:tabs>
          <w:tab w:val="right" w:pos="9072"/>
        </w:tabs>
        <w:spacing w:after="120" w:line="288" w:lineRule="auto"/>
        <w:jc w:val="both"/>
        <w:rPr>
          <w:rFonts w:eastAsia="Calibri"/>
          <w:bCs/>
          <w:sz w:val="24"/>
          <w:lang w:eastAsia="en-US"/>
        </w:rPr>
      </w:pPr>
      <w:r w:rsidRPr="0003165F">
        <w:rPr>
          <w:rFonts w:eastAsia="Calibri"/>
          <w:bCs/>
          <w:sz w:val="24"/>
          <w:lang w:eastAsia="en-US"/>
        </w:rPr>
        <w:t>Termíny ukončení plnění:</w:t>
      </w:r>
    </w:p>
    <w:p w:rsidR="0003165F" w:rsidRPr="0003165F" w:rsidRDefault="0003165F" w:rsidP="0003165F">
      <w:pPr>
        <w:numPr>
          <w:ilvl w:val="0"/>
          <w:numId w:val="46"/>
        </w:numPr>
        <w:tabs>
          <w:tab w:val="right" w:pos="567"/>
          <w:tab w:val="left" w:pos="6804"/>
        </w:tabs>
        <w:spacing w:after="120" w:line="288" w:lineRule="auto"/>
        <w:jc w:val="both"/>
        <w:rPr>
          <w:rFonts w:eastAsia="Calibri"/>
          <w:bCs/>
          <w:sz w:val="24"/>
          <w:lang w:eastAsia="en-US"/>
        </w:rPr>
      </w:pPr>
      <w:r w:rsidRPr="0003165F">
        <w:rPr>
          <w:sz w:val="24"/>
        </w:rPr>
        <w:t>Předpokládané ukončení plnění zakázky:</w:t>
      </w:r>
      <w:r w:rsidRPr="0003165F">
        <w:rPr>
          <w:rFonts w:eastAsia="Calibri"/>
          <w:bCs/>
          <w:sz w:val="24"/>
          <w:lang w:eastAsia="en-US"/>
        </w:rPr>
        <w:tab/>
      </w:r>
      <w:r w:rsidRPr="0003165F">
        <w:rPr>
          <w:b/>
          <w:sz w:val="24"/>
        </w:rPr>
        <w:t>30. 11. 2015</w:t>
      </w:r>
    </w:p>
    <w:p w:rsidR="00BB5A8E" w:rsidRPr="00BB5A8E" w:rsidRDefault="00BB5A8E" w:rsidP="00BB5A8E">
      <w:pPr>
        <w:rPr>
          <w:sz w:val="24"/>
          <w:szCs w:val="24"/>
          <w:u w:val="single"/>
        </w:rPr>
      </w:pPr>
    </w:p>
    <w:p w:rsidR="00BB5A8E" w:rsidRPr="0003165F" w:rsidRDefault="00BB5A8E" w:rsidP="0003165F">
      <w:pPr>
        <w:spacing w:after="120" w:line="288" w:lineRule="auto"/>
        <w:jc w:val="both"/>
        <w:rPr>
          <w:sz w:val="24"/>
        </w:rPr>
      </w:pPr>
      <w:r w:rsidRPr="00BB5A8E">
        <w:rPr>
          <w:sz w:val="24"/>
          <w:szCs w:val="24"/>
          <w:u w:val="single"/>
        </w:rPr>
        <w:t>Místem plnění je:</w:t>
      </w:r>
      <w:r w:rsidRPr="00BB5A8E">
        <w:rPr>
          <w:sz w:val="24"/>
          <w:szCs w:val="24"/>
        </w:rPr>
        <w:t xml:space="preserve"> </w:t>
      </w:r>
      <w:r w:rsidR="0003165F" w:rsidRPr="0003165F">
        <w:rPr>
          <w:sz w:val="24"/>
        </w:rPr>
        <w:t>Vojenská vlečka č. 3 – Libavá</w:t>
      </w:r>
      <w:r w:rsidR="0003165F">
        <w:rPr>
          <w:sz w:val="24"/>
        </w:rPr>
        <w:t xml:space="preserve">, </w:t>
      </w:r>
      <w:r w:rsidR="0003165F" w:rsidRPr="0003165F">
        <w:rPr>
          <w:sz w:val="24"/>
        </w:rPr>
        <w:t>783 53 Velká Bystřice</w:t>
      </w:r>
    </w:p>
    <w:p w:rsidR="00654A49" w:rsidRPr="004C684F" w:rsidRDefault="00654A49" w:rsidP="00406998">
      <w:pPr>
        <w:rPr>
          <w:bCs/>
          <w:color w:val="000000"/>
          <w:sz w:val="24"/>
          <w:szCs w:val="24"/>
        </w:rPr>
      </w:pPr>
    </w:p>
    <w:p w:rsidR="00EA3BE5" w:rsidRDefault="00EA3BE5" w:rsidP="00EA3BE5"/>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835CC5" w:rsidRPr="00835CC5" w:rsidRDefault="00835CC5" w:rsidP="00835CC5"/>
    <w:p w:rsidR="009A3F58" w:rsidRDefault="009A3F58" w:rsidP="008D7D8C">
      <w:pPr>
        <w:spacing w:after="120"/>
        <w:jc w:val="both"/>
        <w:rPr>
          <w:b/>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w:t>
      </w:r>
      <w:proofErr w:type="gramStart"/>
      <w:r w:rsidRPr="00756BB0">
        <w:rPr>
          <w:sz w:val="24"/>
        </w:rPr>
        <w:t xml:space="preserve">činí: </w:t>
      </w:r>
      <w:r w:rsidR="00D0571B">
        <w:rPr>
          <w:sz w:val="24"/>
        </w:rPr>
        <w:t xml:space="preserve"> </w:t>
      </w:r>
      <w:r w:rsidR="00D0571B" w:rsidRPr="009A3F58">
        <w:rPr>
          <w:b/>
          <w:sz w:val="24"/>
          <w:highlight w:val="yellow"/>
        </w:rPr>
        <w:t>…</w:t>
      </w:r>
      <w:proofErr w:type="gramEnd"/>
      <w:r w:rsidR="00D0571B" w:rsidRPr="009A3F58">
        <w:rPr>
          <w:b/>
          <w:sz w:val="24"/>
          <w:highlight w:val="yellow"/>
        </w:rPr>
        <w:t>…………</w:t>
      </w:r>
      <w:r w:rsidR="00D0571B">
        <w:rPr>
          <w:b/>
          <w:sz w:val="24"/>
          <w:highlight w:val="yellow"/>
        </w:rPr>
        <w:t>…</w:t>
      </w:r>
      <w:r w:rsidR="00D0571B" w:rsidRPr="009A3F58">
        <w:rPr>
          <w:b/>
          <w:sz w:val="24"/>
          <w:highlight w:val="yellow"/>
        </w:rPr>
        <w:t>……….,-</w:t>
      </w:r>
      <w:r w:rsidR="00D0571B" w:rsidRPr="00566F27">
        <w:rPr>
          <w:b/>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856B43" w:rsidP="00B46B1D">
      <w:pPr>
        <w:tabs>
          <w:tab w:val="left" w:pos="1080"/>
          <w:tab w:val="right" w:pos="7740"/>
        </w:tabs>
        <w:jc w:val="both"/>
        <w:rPr>
          <w:sz w:val="24"/>
        </w:rPr>
      </w:pPr>
      <w:r>
        <w:rPr>
          <w:sz w:val="24"/>
        </w:rPr>
        <w:tab/>
      </w:r>
      <w:r w:rsidR="009A3F58" w:rsidRPr="00566F27">
        <w:rPr>
          <w:sz w:val="24"/>
        </w:rPr>
        <w:t>slovy:</w:t>
      </w:r>
      <w:r w:rsidR="009A3F58" w:rsidRPr="00566F27">
        <w:rPr>
          <w:sz w:val="24"/>
        </w:rPr>
        <w:tab/>
        <w:t>„</w:t>
      </w:r>
      <w:r w:rsidR="009A3F58">
        <w:rPr>
          <w:sz w:val="24"/>
          <w:highlight w:val="yellow"/>
        </w:rPr>
        <w:t>…………………</w:t>
      </w:r>
      <w:r w:rsidR="009A3F58" w:rsidRPr="00B77993">
        <w:rPr>
          <w:sz w:val="24"/>
          <w:highlight w:val="yellow"/>
        </w:rPr>
        <w:t>……………………………………</w:t>
      </w:r>
      <w:proofErr w:type="gramStart"/>
      <w:r w:rsidR="009A3F58" w:rsidRPr="00B77993">
        <w:rPr>
          <w:sz w:val="24"/>
          <w:highlight w:val="yellow"/>
        </w:rPr>
        <w:t>…..</w:t>
      </w:r>
      <w:proofErr w:type="spellStart"/>
      <w:r w:rsidR="009A3F58" w:rsidRPr="00566F27">
        <w:rPr>
          <w:sz w:val="24"/>
        </w:rPr>
        <w:t>korunčeských</w:t>
      </w:r>
      <w:proofErr w:type="spellEnd"/>
      <w:proofErr w:type="gramEnd"/>
      <w:r w:rsidR="009A3F58" w:rsidRPr="00566F27">
        <w:rPr>
          <w:sz w:val="24"/>
        </w:rPr>
        <w:t>“</w:t>
      </w:r>
    </w:p>
    <w:p w:rsidR="009A3F58" w:rsidRPr="00756BB0" w:rsidRDefault="009A3F58" w:rsidP="00B46B1D">
      <w:pPr>
        <w:jc w:val="center"/>
        <w:rPr>
          <w:sz w:val="24"/>
        </w:rPr>
      </w:pPr>
    </w:p>
    <w:p w:rsidR="009A3F58" w:rsidRDefault="009A3F58" w:rsidP="00B46B1D">
      <w:pPr>
        <w:rPr>
          <w:b/>
          <w:sz w:val="24"/>
          <w:szCs w:val="24"/>
        </w:rPr>
      </w:pPr>
      <w:r w:rsidRPr="00756BB0">
        <w:rPr>
          <w:b/>
          <w:sz w:val="24"/>
          <w:szCs w:val="24"/>
        </w:rPr>
        <w:t>DPH bude účtováno v sazbě platné ke dni uskutečnění zdanitelného plnění.</w:t>
      </w:r>
    </w:p>
    <w:p w:rsidR="00C64B1F" w:rsidRPr="00756BB0" w:rsidRDefault="00C64B1F" w:rsidP="00B46B1D">
      <w:pPr>
        <w:rPr>
          <w:b/>
          <w:sz w:val="24"/>
          <w:szCs w:val="24"/>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C35F89" w:rsidRPr="00856B43" w:rsidRDefault="00C35F89" w:rsidP="009E351A">
      <w:pPr>
        <w:pStyle w:val="Odstavecseseznamem"/>
        <w:numPr>
          <w:ilvl w:val="0"/>
          <w:numId w:val="2"/>
        </w:numPr>
        <w:spacing w:after="120"/>
        <w:jc w:val="both"/>
        <w:rPr>
          <w:rFonts w:ascii="Times New Roman" w:hAnsi="Times New Roman"/>
          <w:sz w:val="24"/>
          <w:szCs w:val="24"/>
        </w:rPr>
      </w:pPr>
      <w:r w:rsidRPr="005A456D">
        <w:rPr>
          <w:rFonts w:ascii="Times New Roman" w:hAnsi="Times New Roman"/>
          <w:color w:val="000000"/>
          <w:sz w:val="24"/>
          <w:szCs w:val="24"/>
        </w:rPr>
        <w:t>Fakturace bude do výše 100 % ceny díla vždy na ucelené stavební celky na základě zápisu o předání/převzetí. Z faktury bude pozastávka ve výši 20 % z částky a bude uhrazena po odstranění případných vad a ned</w:t>
      </w:r>
      <w:r w:rsidR="000038E8">
        <w:rPr>
          <w:rFonts w:ascii="Times New Roman" w:hAnsi="Times New Roman"/>
          <w:color w:val="000000"/>
          <w:sz w:val="24"/>
          <w:szCs w:val="24"/>
        </w:rPr>
        <w:t xml:space="preserve">odělků ze závěrečné prohlídky. </w:t>
      </w:r>
      <w:r w:rsidR="000038E8" w:rsidRPr="00856B43">
        <w:rPr>
          <w:rFonts w:ascii="Times New Roman" w:hAnsi="Times New Roman"/>
          <w:sz w:val="24"/>
          <w:szCs w:val="24"/>
        </w:rPr>
        <w:t>K faktuře zhotovitel doloží záznam o měření části vlečky dotčené plněním zakázky, potvrzení o ekologické likvidaci vytěženého materiálu.</w:t>
      </w:r>
    </w:p>
    <w:p w:rsidR="003C7384" w:rsidRPr="00365E48" w:rsidRDefault="0075034C" w:rsidP="00365E48">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856B43">
        <w:rPr>
          <w:b/>
          <w:sz w:val="24"/>
        </w:rPr>
        <w:t>30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EE7785" w:rsidRPr="008F5042" w:rsidRDefault="00AE2642" w:rsidP="00E618A1">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8F5042" w:rsidRPr="00E618A1" w:rsidRDefault="008F5042" w:rsidP="008F5042">
      <w:pPr>
        <w:tabs>
          <w:tab w:val="left" w:pos="0"/>
        </w:tabs>
        <w:spacing w:before="120"/>
        <w:jc w:val="both"/>
        <w:rPr>
          <w:b/>
          <w:sz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D2A02"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0D2A02" w:rsidRPr="000D2A02" w:rsidRDefault="000D2A02" w:rsidP="0075034C">
      <w:pPr>
        <w:numPr>
          <w:ilvl w:val="0"/>
          <w:numId w:val="5"/>
        </w:numPr>
        <w:tabs>
          <w:tab w:val="left" w:pos="0"/>
        </w:tabs>
        <w:spacing w:before="120"/>
        <w:jc w:val="both"/>
        <w:rPr>
          <w:b/>
          <w:sz w:val="24"/>
        </w:rPr>
      </w:pPr>
      <w:r>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D31DF">
        <w:rPr>
          <w:sz w:val="24"/>
        </w:rPr>
        <w:t>V případě, že dojde</w:t>
      </w:r>
      <w:r w:rsidRPr="00095FDB">
        <w:rPr>
          <w:sz w:val="24"/>
        </w:rPr>
        <w:t xml:space="preserv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600C64">
        <w:rPr>
          <w:b/>
          <w:sz w:val="24"/>
        </w:rPr>
        <w:t>36</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lastRenderedPageBreak/>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197CB7" w:rsidRPr="00095FDB" w:rsidRDefault="00197CB7" w:rsidP="00197CB7">
      <w:pPr>
        <w:numPr>
          <w:ilvl w:val="0"/>
          <w:numId w:val="17"/>
        </w:numPr>
        <w:spacing w:before="120" w:after="120"/>
        <w:jc w:val="both"/>
        <w:rPr>
          <w:sz w:val="24"/>
        </w:rPr>
      </w:pPr>
      <w:r w:rsidRPr="00095FDB">
        <w:rPr>
          <w:sz w:val="24"/>
        </w:rPr>
        <w:t>Zhotovitel sou</w:t>
      </w:r>
      <w:r w:rsidR="003B7B6D">
        <w:rPr>
          <w:sz w:val="24"/>
        </w:rPr>
        <w:t xml:space="preserve">hlasí s uveřejněním této smlouvy </w:t>
      </w:r>
      <w:r w:rsidR="00654A49">
        <w:rPr>
          <w:sz w:val="24"/>
        </w:rPr>
        <w:t>na webových stránkách objednatele</w:t>
      </w:r>
      <w:r w:rsidR="003B7B6D">
        <w:rPr>
          <w:sz w:val="24"/>
        </w:rPr>
        <w:t xml:space="preserve">       </w:t>
      </w:r>
      <w:hyperlink r:id="rId9" w:history="1">
        <w:r w:rsidR="003B7B6D" w:rsidRPr="00A772B8">
          <w:rPr>
            <w:rStyle w:val="Hypertextovodkaz"/>
            <w:sz w:val="24"/>
          </w:rPr>
          <w:t>www.as-po.cz.</w:t>
        </w:r>
      </w:hyperlink>
    </w:p>
    <w:p w:rsidR="00BB3732" w:rsidRPr="00303BBD" w:rsidRDefault="00A06F0C" w:rsidP="00F61452">
      <w:pPr>
        <w:numPr>
          <w:ilvl w:val="0"/>
          <w:numId w:val="17"/>
        </w:numPr>
        <w:autoSpaceDE w:val="0"/>
        <w:autoSpaceDN w:val="0"/>
        <w:adjustRightInd w:val="0"/>
        <w:spacing w:after="120"/>
        <w:jc w:val="both"/>
        <w:rPr>
          <w:bCs/>
          <w:sz w:val="24"/>
          <w:szCs w:val="24"/>
        </w:rPr>
      </w:pPr>
      <w:r w:rsidRPr="00303BBD">
        <w:rPr>
          <w:sz w:val="24"/>
          <w:szCs w:val="24"/>
        </w:rPr>
        <w:t>Zhotovitel</w:t>
      </w:r>
      <w:r w:rsidRPr="00303BBD">
        <w:rPr>
          <w:bCs/>
          <w:sz w:val="24"/>
          <w:szCs w:val="24"/>
        </w:rPr>
        <w:t xml:space="preserve"> </w:t>
      </w:r>
      <w:r w:rsidR="00D31770" w:rsidRPr="00303BBD">
        <w:rPr>
          <w:bCs/>
          <w:sz w:val="24"/>
          <w:szCs w:val="24"/>
        </w:rPr>
        <w:t xml:space="preserve">prohlašuje, že </w:t>
      </w:r>
      <w:r w:rsidR="006D6651" w:rsidRPr="00303BBD">
        <w:rPr>
          <w:bCs/>
          <w:sz w:val="24"/>
          <w:szCs w:val="24"/>
        </w:rPr>
        <w:t xml:space="preserve">je pojištěn u pojišťovny </w:t>
      </w:r>
      <w:r w:rsidR="006D6651" w:rsidRPr="00303BBD">
        <w:rPr>
          <w:bCs/>
          <w:sz w:val="24"/>
          <w:szCs w:val="24"/>
          <w:highlight w:val="yellow"/>
        </w:rPr>
        <w:t>……………………</w:t>
      </w:r>
      <w:r w:rsidR="00303BBD" w:rsidRPr="00303BBD">
        <w:rPr>
          <w:bCs/>
          <w:sz w:val="24"/>
          <w:szCs w:val="24"/>
          <w:highlight w:val="yellow"/>
        </w:rPr>
        <w:t xml:space="preserve"> </w:t>
      </w:r>
      <w:r w:rsidR="006D6651" w:rsidRPr="00303BBD">
        <w:rPr>
          <w:bCs/>
          <w:sz w:val="24"/>
          <w:szCs w:val="24"/>
          <w:highlight w:val="yellow"/>
        </w:rPr>
        <w:t>,</w:t>
      </w:r>
      <w:r w:rsidR="006D6651" w:rsidRPr="00303BBD">
        <w:rPr>
          <w:bCs/>
          <w:sz w:val="24"/>
          <w:szCs w:val="24"/>
        </w:rPr>
        <w:t xml:space="preserve"> č. pojistné smlouvy </w:t>
      </w:r>
      <w:r w:rsidR="006D6651" w:rsidRPr="00303BBD">
        <w:rPr>
          <w:bCs/>
          <w:sz w:val="24"/>
          <w:szCs w:val="24"/>
          <w:highlight w:val="yellow"/>
        </w:rPr>
        <w:t>…………</w:t>
      </w:r>
      <w:proofErr w:type="gramStart"/>
      <w:r w:rsidR="00303BBD" w:rsidRPr="00303BBD">
        <w:rPr>
          <w:bCs/>
          <w:sz w:val="24"/>
          <w:szCs w:val="24"/>
          <w:highlight w:val="yellow"/>
        </w:rPr>
        <w:t>…</w:t>
      </w:r>
      <w:r w:rsidR="006D6651" w:rsidRPr="00303BBD">
        <w:rPr>
          <w:bCs/>
          <w:sz w:val="24"/>
          <w:szCs w:val="24"/>
          <w:highlight w:val="yellow"/>
        </w:rPr>
        <w:t>..</w:t>
      </w:r>
      <w:r w:rsidR="006D6651" w:rsidRPr="00303BBD">
        <w:rPr>
          <w:bCs/>
          <w:sz w:val="24"/>
          <w:szCs w:val="24"/>
        </w:rPr>
        <w:t xml:space="preserve"> na</w:t>
      </w:r>
      <w:proofErr w:type="gramEnd"/>
      <w:r w:rsidR="006D6651" w:rsidRPr="00303BBD">
        <w:rPr>
          <w:bCs/>
          <w:sz w:val="24"/>
          <w:szCs w:val="24"/>
        </w:rPr>
        <w:t xml:space="preserve"> škody způsobené při své podnikatelské činnosti do </w:t>
      </w:r>
      <w:r w:rsidR="00303BBD" w:rsidRPr="00303BBD">
        <w:rPr>
          <w:bCs/>
          <w:sz w:val="24"/>
          <w:szCs w:val="24"/>
        </w:rPr>
        <w:t xml:space="preserve">výše </w:t>
      </w:r>
      <w:r w:rsidR="00E618A1">
        <w:rPr>
          <w:b/>
          <w:bCs/>
          <w:sz w:val="24"/>
          <w:szCs w:val="24"/>
        </w:rPr>
        <w:t>1 5</w:t>
      </w:r>
      <w:r w:rsidR="00303BBD" w:rsidRPr="00303BBD">
        <w:rPr>
          <w:b/>
          <w:bCs/>
          <w:sz w:val="24"/>
          <w:szCs w:val="24"/>
        </w:rPr>
        <w:t>00 000,</w:t>
      </w:r>
      <w:r w:rsidR="006D6651" w:rsidRPr="00303BBD">
        <w:rPr>
          <w:b/>
          <w:bCs/>
          <w:sz w:val="24"/>
          <w:szCs w:val="24"/>
        </w:rPr>
        <w:t>- Kč.</w:t>
      </w:r>
      <w:r w:rsidR="006D6651" w:rsidRPr="00303BBD">
        <w:rPr>
          <w:bCs/>
          <w:sz w:val="24"/>
          <w:szCs w:val="24"/>
        </w:rPr>
        <w:t xml:space="preserve"> Zhotovitel je povinen mít uzavřenou pojistnou smlouvu pro případ vzniku škody minimálně ve ste</w:t>
      </w:r>
      <w:r w:rsidR="00303BBD" w:rsidRPr="00303BBD">
        <w:rPr>
          <w:bCs/>
          <w:sz w:val="24"/>
          <w:szCs w:val="24"/>
        </w:rPr>
        <w:t>j</w:t>
      </w:r>
      <w:r w:rsidR="006D6651" w:rsidRPr="00303BBD">
        <w:rPr>
          <w:bCs/>
          <w:sz w:val="24"/>
          <w:szCs w:val="24"/>
        </w:rPr>
        <w:t>né</w:t>
      </w:r>
      <w:r w:rsidR="00303BBD" w:rsidRPr="00303BBD">
        <w:rPr>
          <w:bCs/>
          <w:sz w:val="24"/>
          <w:szCs w:val="24"/>
        </w:rPr>
        <w:t>m</w:t>
      </w:r>
      <w:r w:rsidR="006D6651" w:rsidRPr="00303BBD">
        <w:rPr>
          <w:bCs/>
          <w:sz w:val="24"/>
          <w:szCs w:val="24"/>
        </w:rPr>
        <w:t>, rozsahu a výši, jak je uvedeno v tomto bodu, a to po celou dobu trvání smluvního vztahu založeného touto smlouvou.</w:t>
      </w:r>
    </w:p>
    <w:p w:rsidR="00BB3732" w:rsidRPr="00995FD6" w:rsidRDefault="00BB3732" w:rsidP="00BB3732">
      <w:pPr>
        <w:autoSpaceDE w:val="0"/>
        <w:autoSpaceDN w:val="0"/>
        <w:adjustRightInd w:val="0"/>
        <w:spacing w:after="120"/>
        <w:jc w:val="both"/>
        <w:rPr>
          <w:color w:val="000000"/>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E618A1" w:rsidRDefault="00E618A1" w:rsidP="00F634A8">
      <w:pPr>
        <w:shd w:val="clear" w:color="00FFFF" w:fill="auto"/>
        <w:ind w:left="720" w:hanging="720"/>
        <w:jc w:val="both"/>
        <w:rPr>
          <w:sz w:val="24"/>
        </w:rPr>
      </w:pP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E9110A">
        <w:rPr>
          <w:sz w:val="24"/>
        </w:rPr>
        <w:t>, který je přílohou č. 1.</w:t>
      </w:r>
      <w:r w:rsidR="00856B43">
        <w:rPr>
          <w:sz w:val="24"/>
        </w:rPr>
        <w:t xml:space="preserve"> této smlouvy.</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E618A1" w:rsidRDefault="00E618A1" w:rsidP="00EA3BE5">
      <w:pPr>
        <w:tabs>
          <w:tab w:val="right" w:pos="9071"/>
        </w:tabs>
        <w:spacing w:after="120"/>
        <w:jc w:val="both"/>
        <w:rPr>
          <w:sz w:val="24"/>
        </w:rPr>
      </w:pPr>
    </w:p>
    <w:p w:rsidR="00E618A1" w:rsidRDefault="00E618A1" w:rsidP="00EA3BE5">
      <w:pPr>
        <w:tabs>
          <w:tab w:val="right" w:pos="9071"/>
        </w:tabs>
        <w:spacing w:after="120"/>
        <w:jc w:val="both"/>
        <w:rPr>
          <w:sz w:val="24"/>
        </w:rPr>
      </w:pPr>
    </w:p>
    <w:p w:rsidR="002354D1" w:rsidRPr="008F5042" w:rsidRDefault="00F866AD" w:rsidP="008F5042">
      <w:pPr>
        <w:pStyle w:val="Nadpis6"/>
        <w:keepNext w:val="0"/>
        <w:spacing w:beforeLines="20" w:before="48" w:after="120"/>
        <w:rPr>
          <w:rFonts w:ascii="Times New Roman" w:hAnsi="Times New Roman"/>
        </w:rPr>
      </w:pPr>
      <w:r w:rsidRPr="00095FDB">
        <w:rPr>
          <w:rFonts w:ascii="Times New Roman" w:hAnsi="Times New Roman"/>
        </w:rPr>
        <w:lastRenderedPageBreak/>
        <w:t xml:space="preserve">X. </w:t>
      </w:r>
      <w:r w:rsidR="00AE2642" w:rsidRPr="00095FDB">
        <w:rPr>
          <w:rFonts w:ascii="Times New Roman" w:hAnsi="Times New Roman"/>
        </w:rPr>
        <w:t>ODSTOUPENÍ OD SMLOUVY</w:t>
      </w:r>
    </w:p>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2D269D" w:rsidRPr="00095FDB" w:rsidRDefault="002D269D"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C64B1F" w:rsidRPr="00E618A1" w:rsidRDefault="00B46B1D" w:rsidP="002354D1">
      <w:pPr>
        <w:pStyle w:val="Zkladntext3"/>
        <w:numPr>
          <w:ilvl w:val="0"/>
          <w:numId w:val="10"/>
        </w:numPr>
        <w:spacing w:before="0" w:after="120"/>
        <w:jc w:val="both"/>
      </w:pPr>
      <w:r>
        <w:t>Smluvní strany prohlašují, že smlouvu pře</w:t>
      </w:r>
      <w:r w:rsidR="001A6F2A">
        <w:t>čet</w:t>
      </w:r>
      <w:r w:rsidR="00C3450C">
        <w:t>ly</w:t>
      </w:r>
      <w:r w:rsidR="00806F68" w:rsidRPr="00095FDB">
        <w:t>, s jejím obsahem souhlasí, což stvrzují svými podpisy.</w:t>
      </w: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856B43" w:rsidRDefault="00856B43" w:rsidP="00EA3BE5">
      <w:pPr>
        <w:rPr>
          <w:sz w:val="24"/>
          <w:szCs w:val="24"/>
        </w:rPr>
      </w:pPr>
      <w:r>
        <w:rPr>
          <w:sz w:val="24"/>
          <w:szCs w:val="24"/>
        </w:rPr>
        <w:t>Příloh</w:t>
      </w:r>
      <w:r w:rsidR="003C4B15">
        <w:rPr>
          <w:sz w:val="24"/>
          <w:szCs w:val="24"/>
        </w:rPr>
        <w:t>a č. 2:</w:t>
      </w:r>
      <w:r w:rsidR="003C4B15">
        <w:rPr>
          <w:sz w:val="24"/>
          <w:szCs w:val="24"/>
        </w:rPr>
        <w:tab/>
        <w:t>O</w:t>
      </w:r>
      <w:r w:rsidR="00C64B1F">
        <w:rPr>
          <w:sz w:val="24"/>
          <w:szCs w:val="24"/>
        </w:rPr>
        <w:t xml:space="preserve">ceněný </w:t>
      </w:r>
      <w:r w:rsidR="00361BBB">
        <w:rPr>
          <w:sz w:val="24"/>
          <w:szCs w:val="24"/>
        </w:rPr>
        <w:t xml:space="preserve">soupis </w:t>
      </w:r>
      <w:r w:rsidR="00C64B1F">
        <w:rPr>
          <w:sz w:val="24"/>
          <w:szCs w:val="24"/>
        </w:rPr>
        <w:t xml:space="preserve">stavebních </w:t>
      </w:r>
      <w:r w:rsidR="00B953D3">
        <w:rPr>
          <w:sz w:val="24"/>
          <w:szCs w:val="24"/>
        </w:rPr>
        <w:t xml:space="preserve">prací </w:t>
      </w:r>
      <w:r w:rsidR="00C64B1F">
        <w:rPr>
          <w:sz w:val="24"/>
          <w:szCs w:val="24"/>
        </w:rPr>
        <w:t xml:space="preserve">a dodávek </w:t>
      </w:r>
      <w:r w:rsidR="00361BBB">
        <w:rPr>
          <w:sz w:val="24"/>
          <w:szCs w:val="24"/>
        </w:rPr>
        <w:t>(</w:t>
      </w:r>
      <w:r w:rsidR="00361BBB" w:rsidRPr="00C64B1F">
        <w:rPr>
          <w:sz w:val="24"/>
          <w:szCs w:val="24"/>
          <w:highlight w:val="yellow"/>
        </w:rPr>
        <w:t>x</w:t>
      </w:r>
      <w:r>
        <w:rPr>
          <w:sz w:val="24"/>
          <w:szCs w:val="24"/>
        </w:rPr>
        <w:t xml:space="preserve"> list</w:t>
      </w:r>
      <w:r w:rsidR="00361BBB">
        <w:rPr>
          <w:sz w:val="24"/>
          <w:szCs w:val="24"/>
        </w:rPr>
        <w:t>ů</w:t>
      </w:r>
      <w:r>
        <w:rPr>
          <w:sz w:val="24"/>
          <w:szCs w:val="24"/>
        </w:rPr>
        <w:t>)</w:t>
      </w:r>
    </w:p>
    <w:p w:rsidR="00835CC5" w:rsidRDefault="00835CC5" w:rsidP="00EA3BE5">
      <w:pPr>
        <w:rPr>
          <w:sz w:val="24"/>
          <w:szCs w:val="24"/>
        </w:rPr>
      </w:pPr>
    </w:p>
    <w:p w:rsidR="00E618A1" w:rsidRDefault="00E618A1" w:rsidP="00EA3BE5">
      <w:pPr>
        <w:rPr>
          <w:sz w:val="24"/>
          <w:szCs w:val="24"/>
        </w:rPr>
      </w:pPr>
    </w:p>
    <w:p w:rsidR="007B268E" w:rsidRDefault="00AE2642" w:rsidP="00E618A1">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E618A1" w:rsidRDefault="00E618A1" w:rsidP="002E7917">
      <w:pPr>
        <w:spacing w:beforeLines="20" w:before="48"/>
        <w:rPr>
          <w:sz w:val="24"/>
        </w:rPr>
      </w:pPr>
    </w:p>
    <w:p w:rsidR="008F5042" w:rsidRDefault="008F5042" w:rsidP="002E7917">
      <w:pPr>
        <w:spacing w:beforeLines="20" w:before="48"/>
        <w:rPr>
          <w:sz w:val="24"/>
        </w:rPr>
      </w:pPr>
    </w:p>
    <w:p w:rsidR="008F5042" w:rsidRDefault="00D223C4" w:rsidP="002E7917">
      <w:pPr>
        <w:spacing w:beforeLines="20" w:before="48"/>
        <w:rPr>
          <w:sz w:val="24"/>
        </w:rPr>
      </w:pPr>
      <w:r>
        <w:rPr>
          <w:sz w:val="24"/>
        </w:rPr>
        <w:t xml:space="preserve"> </w:t>
      </w: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w:t>
      </w:r>
      <w:proofErr w:type="spellStart"/>
      <w:proofErr w:type="gramStart"/>
      <w:r>
        <w:rPr>
          <w:rFonts w:ascii="Times New Roman" w:hAnsi="Times New Roman"/>
          <w:sz w:val="24"/>
        </w:rPr>
        <w:t>p.o</w:t>
      </w:r>
      <w:proofErr w:type="spellEnd"/>
      <w:r>
        <w:rPr>
          <w:rFonts w:ascii="Times New Roman" w:hAnsi="Times New Roman"/>
          <w:sz w:val="24"/>
        </w:rPr>
        <w:t>.</w:t>
      </w:r>
      <w:proofErr w:type="gramEnd"/>
      <w:r w:rsidR="00CD09A4">
        <w:rPr>
          <w:rFonts w:ascii="Times New Roman" w:hAnsi="Times New Roman"/>
          <w:sz w:val="24"/>
        </w:rPr>
        <w:t xml:space="preserve">       </w:t>
      </w:r>
      <w:r>
        <w:rPr>
          <w:rFonts w:ascii="Times New Roman" w:hAnsi="Times New Roman"/>
          <w:sz w:val="24"/>
        </w:rPr>
        <w:t xml:space="preserve">                                                      </w:t>
      </w:r>
      <w:r w:rsidRPr="00835CC5">
        <w:rPr>
          <w:rFonts w:ascii="Times New Roman" w:hAnsi="Times New Roman"/>
          <w:sz w:val="24"/>
          <w:highlight w:val="yellow"/>
        </w:rPr>
        <w:t>zhotovitel</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Pr>
          <w:bCs/>
          <w:sz w:val="24"/>
        </w:rPr>
        <w:t>ředitel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10"/>
      <w:headerReference w:type="default" r:id="rId11"/>
      <w:footerReference w:type="even" r:id="rId12"/>
      <w:footerReference w:type="default" r:id="rId13"/>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E9" w:rsidRDefault="002702E9">
      <w:r>
        <w:separator/>
      </w:r>
    </w:p>
  </w:endnote>
  <w:endnote w:type="continuationSeparator" w:id="0">
    <w:p w:rsidR="002702E9" w:rsidRDefault="0027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0D72BB">
      <w:rPr>
        <w:rStyle w:val="slostrnky"/>
        <w:noProof/>
      </w:rPr>
      <w:t>2</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E9" w:rsidRDefault="002702E9">
      <w:r>
        <w:separator/>
      </w:r>
    </w:p>
  </w:footnote>
  <w:footnote w:type="continuationSeparator" w:id="0">
    <w:p w:rsidR="002702E9" w:rsidRDefault="00270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B15485" w:rsidP="00F76CCA">
    <w:pPr>
      <w:pStyle w:val="Zhlav"/>
      <w:jc w:val="right"/>
      <w:rPr>
        <w:sz w:val="24"/>
        <w:szCs w:val="24"/>
      </w:rPr>
    </w:pPr>
    <w:r>
      <w:rPr>
        <w:sz w:val="24"/>
        <w:szCs w:val="24"/>
      </w:rPr>
      <w:t>Příloha č. 3</w:t>
    </w:r>
  </w:p>
  <w:p w:rsidR="00B15485" w:rsidRPr="005D4323" w:rsidRDefault="00B15485" w:rsidP="00F76CCA">
    <w:pPr>
      <w:pStyle w:val="Zhlav"/>
      <w:jc w:val="right"/>
      <w:rPr>
        <w:i/>
        <w:color w:val="FF0000"/>
        <w:sz w:val="24"/>
        <w:szCs w:val="24"/>
      </w:rPr>
    </w:pPr>
    <w:r w:rsidRPr="005D4323">
      <w:rPr>
        <w:i/>
        <w:color w:val="FF0000"/>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44B4620"/>
    <w:multiLevelType w:val="hybridMultilevel"/>
    <w:tmpl w:val="505C2A50"/>
    <w:lvl w:ilvl="0" w:tplc="4B44C9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8E7167"/>
    <w:multiLevelType w:val="hybridMultilevel"/>
    <w:tmpl w:val="D3946466"/>
    <w:lvl w:ilvl="0" w:tplc="72824A68">
      <w:start w:val="75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1FA3D89"/>
    <w:multiLevelType w:val="hybridMultilevel"/>
    <w:tmpl w:val="C23E7D26"/>
    <w:lvl w:ilvl="0" w:tplc="8940FA94">
      <w:start w:val="1"/>
      <w:numFmt w:val="upperRoman"/>
      <w:lvlText w:val="%1."/>
      <w:lvlJc w:val="left"/>
      <w:pPr>
        <w:ind w:left="4321" w:hanging="720"/>
      </w:pPr>
      <w:rPr>
        <w:rFonts w:hint="default"/>
        <w:u w:val="single"/>
      </w:rPr>
    </w:lvl>
    <w:lvl w:ilvl="1" w:tplc="04050019" w:tentative="1">
      <w:start w:val="1"/>
      <w:numFmt w:val="lowerLetter"/>
      <w:lvlText w:val="%2."/>
      <w:lvlJc w:val="left"/>
      <w:pPr>
        <w:ind w:left="4681" w:hanging="360"/>
      </w:pPr>
    </w:lvl>
    <w:lvl w:ilvl="2" w:tplc="0405001B" w:tentative="1">
      <w:start w:val="1"/>
      <w:numFmt w:val="lowerRoman"/>
      <w:lvlText w:val="%3."/>
      <w:lvlJc w:val="right"/>
      <w:pPr>
        <w:ind w:left="5401" w:hanging="180"/>
      </w:pPr>
    </w:lvl>
    <w:lvl w:ilvl="3" w:tplc="0405000F" w:tentative="1">
      <w:start w:val="1"/>
      <w:numFmt w:val="decimal"/>
      <w:lvlText w:val="%4."/>
      <w:lvlJc w:val="left"/>
      <w:pPr>
        <w:ind w:left="6121" w:hanging="360"/>
      </w:pPr>
    </w:lvl>
    <w:lvl w:ilvl="4" w:tplc="04050019" w:tentative="1">
      <w:start w:val="1"/>
      <w:numFmt w:val="lowerLetter"/>
      <w:lvlText w:val="%5."/>
      <w:lvlJc w:val="left"/>
      <w:pPr>
        <w:ind w:left="6841" w:hanging="360"/>
      </w:pPr>
    </w:lvl>
    <w:lvl w:ilvl="5" w:tplc="0405001B" w:tentative="1">
      <w:start w:val="1"/>
      <w:numFmt w:val="lowerRoman"/>
      <w:lvlText w:val="%6."/>
      <w:lvlJc w:val="right"/>
      <w:pPr>
        <w:ind w:left="7561" w:hanging="180"/>
      </w:pPr>
    </w:lvl>
    <w:lvl w:ilvl="6" w:tplc="0405000F" w:tentative="1">
      <w:start w:val="1"/>
      <w:numFmt w:val="decimal"/>
      <w:lvlText w:val="%7."/>
      <w:lvlJc w:val="left"/>
      <w:pPr>
        <w:ind w:left="8281" w:hanging="360"/>
      </w:pPr>
    </w:lvl>
    <w:lvl w:ilvl="7" w:tplc="04050019" w:tentative="1">
      <w:start w:val="1"/>
      <w:numFmt w:val="lowerLetter"/>
      <w:lvlText w:val="%8."/>
      <w:lvlJc w:val="left"/>
      <w:pPr>
        <w:ind w:left="9001" w:hanging="360"/>
      </w:pPr>
    </w:lvl>
    <w:lvl w:ilvl="8" w:tplc="0405001B" w:tentative="1">
      <w:start w:val="1"/>
      <w:numFmt w:val="lowerRoman"/>
      <w:lvlText w:val="%9."/>
      <w:lvlJc w:val="right"/>
      <w:pPr>
        <w:ind w:left="9721" w:hanging="180"/>
      </w:pPr>
    </w:lvl>
  </w:abstractNum>
  <w:abstractNum w:abstractNumId="13">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B466B2"/>
    <w:multiLevelType w:val="hybridMultilevel"/>
    <w:tmpl w:val="7A98A41C"/>
    <w:lvl w:ilvl="0" w:tplc="BD5E2F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59C45AF"/>
    <w:multiLevelType w:val="hybridMultilevel"/>
    <w:tmpl w:val="F82E932E"/>
    <w:lvl w:ilvl="0" w:tplc="34C244C0">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1">
    <w:nsid w:val="473460A3"/>
    <w:multiLevelType w:val="hybridMultilevel"/>
    <w:tmpl w:val="CBB6BA90"/>
    <w:lvl w:ilvl="0" w:tplc="190C2376">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2">
    <w:nsid w:val="4D742A4F"/>
    <w:multiLevelType w:val="hybridMultilevel"/>
    <w:tmpl w:val="84CCF3C4"/>
    <w:lvl w:ilvl="0" w:tplc="D64811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nsid w:val="54A05660"/>
    <w:multiLevelType w:val="hybridMultilevel"/>
    <w:tmpl w:val="D86E8B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7147099"/>
    <w:multiLevelType w:val="hybridMultilevel"/>
    <w:tmpl w:val="4998E224"/>
    <w:lvl w:ilvl="0" w:tplc="ADB47A7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2C3301D"/>
    <w:multiLevelType w:val="hybridMultilevel"/>
    <w:tmpl w:val="BC42C4B0"/>
    <w:lvl w:ilvl="0" w:tplc="5E6826BE">
      <w:start w:val="1"/>
      <w:numFmt w:val="upperRoman"/>
      <w:lvlText w:val="%1."/>
      <w:lvlJc w:val="left"/>
      <w:pPr>
        <w:ind w:left="5040" w:hanging="720"/>
      </w:pPr>
      <w:rPr>
        <w:rFonts w:hint="default"/>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28">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9">
    <w:nsid w:val="64C517C8"/>
    <w:multiLevelType w:val="hybridMultilevel"/>
    <w:tmpl w:val="AF9CA246"/>
    <w:lvl w:ilvl="0" w:tplc="CE5653C8">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3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2">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4">
    <w:nsid w:val="6B061D06"/>
    <w:multiLevelType w:val="hybridMultilevel"/>
    <w:tmpl w:val="D38AFE66"/>
    <w:lvl w:ilvl="0" w:tplc="D146FA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41">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E8E5EDB"/>
    <w:multiLevelType w:val="hybridMultilevel"/>
    <w:tmpl w:val="555627BE"/>
    <w:lvl w:ilvl="0" w:tplc="79B0CFD2">
      <w:start w:val="1"/>
      <w:numFmt w:val="upperRoman"/>
      <w:lvlText w:val="%1."/>
      <w:lvlJc w:val="left"/>
      <w:pPr>
        <w:ind w:left="5040" w:hanging="720"/>
      </w:pPr>
      <w:rPr>
        <w:rFonts w:hint="default"/>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45">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8"/>
  </w:num>
  <w:num w:numId="3">
    <w:abstractNumId w:val="19"/>
  </w:num>
  <w:num w:numId="4">
    <w:abstractNumId w:val="42"/>
  </w:num>
  <w:num w:numId="5">
    <w:abstractNumId w:val="45"/>
  </w:num>
  <w:num w:numId="6">
    <w:abstractNumId w:val="11"/>
  </w:num>
  <w:num w:numId="7">
    <w:abstractNumId w:val="7"/>
  </w:num>
  <w:num w:numId="8">
    <w:abstractNumId w:val="37"/>
  </w:num>
  <w:num w:numId="9">
    <w:abstractNumId w:val="2"/>
  </w:num>
  <w:num w:numId="10">
    <w:abstractNumId w:val="38"/>
  </w:num>
  <w:num w:numId="11">
    <w:abstractNumId w:val="36"/>
  </w:num>
  <w:num w:numId="12">
    <w:abstractNumId w:val="15"/>
  </w:num>
  <w:num w:numId="13">
    <w:abstractNumId w:val="0"/>
  </w:num>
  <w:num w:numId="14">
    <w:abstractNumId w:val="35"/>
  </w:num>
  <w:num w:numId="15">
    <w:abstractNumId w:val="16"/>
  </w:num>
  <w:num w:numId="16">
    <w:abstractNumId w:val="31"/>
  </w:num>
  <w:num w:numId="17">
    <w:abstractNumId w:val="40"/>
  </w:num>
  <w:num w:numId="18">
    <w:abstractNumId w:val="30"/>
  </w:num>
  <w:num w:numId="19">
    <w:abstractNumId w:val="43"/>
  </w:num>
  <w:num w:numId="20">
    <w:abstractNumId w:val="1"/>
  </w:num>
  <w:num w:numId="21">
    <w:abstractNumId w:val="26"/>
  </w:num>
  <w:num w:numId="22">
    <w:abstractNumId w:val="8"/>
  </w:num>
  <w:num w:numId="23">
    <w:abstractNumId w:val="18"/>
  </w:num>
  <w:num w:numId="24">
    <w:abstractNumId w:val="5"/>
  </w:num>
  <w:num w:numId="25">
    <w:abstractNumId w:val="3"/>
  </w:num>
  <w:num w:numId="26">
    <w:abstractNumId w:val="4"/>
  </w:num>
  <w:num w:numId="27">
    <w:abstractNumId w:val="13"/>
  </w:num>
  <w:num w:numId="28">
    <w:abstractNumId w:val="39"/>
  </w:num>
  <w:num w:numId="29">
    <w:abstractNumId w:val="17"/>
  </w:num>
  <w:num w:numId="30">
    <w:abstractNumId w:val="32"/>
  </w:num>
  <w:num w:numId="31">
    <w:abstractNumId w:val="33"/>
  </w:num>
  <w:num w:numId="32">
    <w:abstractNumId w:val="41"/>
  </w:num>
  <w:num w:numId="33">
    <w:abstractNumId w:val="10"/>
  </w:num>
  <w:num w:numId="34">
    <w:abstractNumId w:val="14"/>
  </w:num>
  <w:num w:numId="35">
    <w:abstractNumId w:val="20"/>
  </w:num>
  <w:num w:numId="36">
    <w:abstractNumId w:val="44"/>
  </w:num>
  <w:num w:numId="37">
    <w:abstractNumId w:val="6"/>
  </w:num>
  <w:num w:numId="38">
    <w:abstractNumId w:val="29"/>
  </w:num>
  <w:num w:numId="39">
    <w:abstractNumId w:val="27"/>
  </w:num>
  <w:num w:numId="40">
    <w:abstractNumId w:val="34"/>
  </w:num>
  <w:num w:numId="41">
    <w:abstractNumId w:val="25"/>
  </w:num>
  <w:num w:numId="42">
    <w:abstractNumId w:val="21"/>
  </w:num>
  <w:num w:numId="43">
    <w:abstractNumId w:val="12"/>
  </w:num>
  <w:num w:numId="44">
    <w:abstractNumId w:val="24"/>
  </w:num>
  <w:num w:numId="45">
    <w:abstractNumId w:val="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038E8"/>
    <w:rsid w:val="00011CED"/>
    <w:rsid w:val="00013221"/>
    <w:rsid w:val="000132A7"/>
    <w:rsid w:val="00020757"/>
    <w:rsid w:val="00020971"/>
    <w:rsid w:val="0003165F"/>
    <w:rsid w:val="000344C5"/>
    <w:rsid w:val="00036744"/>
    <w:rsid w:val="00040516"/>
    <w:rsid w:val="00043A55"/>
    <w:rsid w:val="0004438B"/>
    <w:rsid w:val="00046914"/>
    <w:rsid w:val="00053D8D"/>
    <w:rsid w:val="00064B1D"/>
    <w:rsid w:val="0006644B"/>
    <w:rsid w:val="0007119C"/>
    <w:rsid w:val="000720DE"/>
    <w:rsid w:val="00072436"/>
    <w:rsid w:val="000726F4"/>
    <w:rsid w:val="00082EE7"/>
    <w:rsid w:val="00085639"/>
    <w:rsid w:val="00085ACD"/>
    <w:rsid w:val="00095FDB"/>
    <w:rsid w:val="00097193"/>
    <w:rsid w:val="000A0A64"/>
    <w:rsid w:val="000A171F"/>
    <w:rsid w:val="000A2E21"/>
    <w:rsid w:val="000A3F7C"/>
    <w:rsid w:val="000A5304"/>
    <w:rsid w:val="000B4217"/>
    <w:rsid w:val="000C3567"/>
    <w:rsid w:val="000C4430"/>
    <w:rsid w:val="000D2A02"/>
    <w:rsid w:val="000D31DF"/>
    <w:rsid w:val="000D63FC"/>
    <w:rsid w:val="000D72BB"/>
    <w:rsid w:val="000E714D"/>
    <w:rsid w:val="000F1102"/>
    <w:rsid w:val="00102CFB"/>
    <w:rsid w:val="00106F97"/>
    <w:rsid w:val="0012112F"/>
    <w:rsid w:val="00124E54"/>
    <w:rsid w:val="00126A9A"/>
    <w:rsid w:val="00133CA3"/>
    <w:rsid w:val="00134292"/>
    <w:rsid w:val="00143F3E"/>
    <w:rsid w:val="00150F3F"/>
    <w:rsid w:val="00167E17"/>
    <w:rsid w:val="00172B03"/>
    <w:rsid w:val="0019436B"/>
    <w:rsid w:val="00197CB7"/>
    <w:rsid w:val="001A5AF0"/>
    <w:rsid w:val="001A6F2A"/>
    <w:rsid w:val="001B2011"/>
    <w:rsid w:val="001B51E2"/>
    <w:rsid w:val="00203EBD"/>
    <w:rsid w:val="002179A8"/>
    <w:rsid w:val="00223D61"/>
    <w:rsid w:val="00230FB1"/>
    <w:rsid w:val="002354D1"/>
    <w:rsid w:val="00235F9A"/>
    <w:rsid w:val="00237062"/>
    <w:rsid w:val="0024417C"/>
    <w:rsid w:val="00246940"/>
    <w:rsid w:val="00250B0E"/>
    <w:rsid w:val="00251A87"/>
    <w:rsid w:val="00253876"/>
    <w:rsid w:val="002658A9"/>
    <w:rsid w:val="00265D44"/>
    <w:rsid w:val="00267031"/>
    <w:rsid w:val="002702E9"/>
    <w:rsid w:val="0027223D"/>
    <w:rsid w:val="002821D9"/>
    <w:rsid w:val="00295B34"/>
    <w:rsid w:val="002B265D"/>
    <w:rsid w:val="002B39FC"/>
    <w:rsid w:val="002B65DD"/>
    <w:rsid w:val="002C458F"/>
    <w:rsid w:val="002D269D"/>
    <w:rsid w:val="002D2786"/>
    <w:rsid w:val="002D52B0"/>
    <w:rsid w:val="002E7917"/>
    <w:rsid w:val="002F519E"/>
    <w:rsid w:val="00302F96"/>
    <w:rsid w:val="00303BBD"/>
    <w:rsid w:val="00307295"/>
    <w:rsid w:val="0032040C"/>
    <w:rsid w:val="003212B3"/>
    <w:rsid w:val="003231F1"/>
    <w:rsid w:val="0033006B"/>
    <w:rsid w:val="00346428"/>
    <w:rsid w:val="00351647"/>
    <w:rsid w:val="00352D92"/>
    <w:rsid w:val="00353802"/>
    <w:rsid w:val="00361BBB"/>
    <w:rsid w:val="00365E48"/>
    <w:rsid w:val="0036638E"/>
    <w:rsid w:val="0039725D"/>
    <w:rsid w:val="003972B8"/>
    <w:rsid w:val="003A265E"/>
    <w:rsid w:val="003B0799"/>
    <w:rsid w:val="003B4566"/>
    <w:rsid w:val="003B4CC3"/>
    <w:rsid w:val="003B70C8"/>
    <w:rsid w:val="003B7B6D"/>
    <w:rsid w:val="003C35A8"/>
    <w:rsid w:val="003C4B15"/>
    <w:rsid w:val="003C7384"/>
    <w:rsid w:val="003D0288"/>
    <w:rsid w:val="003D09C1"/>
    <w:rsid w:val="003D29D6"/>
    <w:rsid w:val="003D5A9B"/>
    <w:rsid w:val="003E47D3"/>
    <w:rsid w:val="003E6E87"/>
    <w:rsid w:val="003F4000"/>
    <w:rsid w:val="00400C8C"/>
    <w:rsid w:val="004023C0"/>
    <w:rsid w:val="0040457F"/>
    <w:rsid w:val="00406998"/>
    <w:rsid w:val="004331C0"/>
    <w:rsid w:val="004357B7"/>
    <w:rsid w:val="0044412F"/>
    <w:rsid w:val="0044446E"/>
    <w:rsid w:val="004540F1"/>
    <w:rsid w:val="00455900"/>
    <w:rsid w:val="00457DD3"/>
    <w:rsid w:val="0046156D"/>
    <w:rsid w:val="00465C84"/>
    <w:rsid w:val="00466B03"/>
    <w:rsid w:val="00473AE3"/>
    <w:rsid w:val="00481EBB"/>
    <w:rsid w:val="00482F7A"/>
    <w:rsid w:val="0048318A"/>
    <w:rsid w:val="004934DE"/>
    <w:rsid w:val="00495DE3"/>
    <w:rsid w:val="004A65DA"/>
    <w:rsid w:val="004B3E4F"/>
    <w:rsid w:val="004E0FAE"/>
    <w:rsid w:val="004F49F6"/>
    <w:rsid w:val="004F699B"/>
    <w:rsid w:val="004F6AA0"/>
    <w:rsid w:val="00502E1D"/>
    <w:rsid w:val="005138E7"/>
    <w:rsid w:val="00515086"/>
    <w:rsid w:val="00524874"/>
    <w:rsid w:val="00531030"/>
    <w:rsid w:val="00550430"/>
    <w:rsid w:val="00557C70"/>
    <w:rsid w:val="00560BF2"/>
    <w:rsid w:val="00561A21"/>
    <w:rsid w:val="00561F2F"/>
    <w:rsid w:val="005629D6"/>
    <w:rsid w:val="00566F27"/>
    <w:rsid w:val="00572B5C"/>
    <w:rsid w:val="0057338B"/>
    <w:rsid w:val="005848EE"/>
    <w:rsid w:val="00592BD8"/>
    <w:rsid w:val="00595E50"/>
    <w:rsid w:val="005963A8"/>
    <w:rsid w:val="00596B25"/>
    <w:rsid w:val="00597A31"/>
    <w:rsid w:val="005A28B9"/>
    <w:rsid w:val="005A4411"/>
    <w:rsid w:val="005A5731"/>
    <w:rsid w:val="005A6283"/>
    <w:rsid w:val="005B2F7E"/>
    <w:rsid w:val="005B58C5"/>
    <w:rsid w:val="005B6EFE"/>
    <w:rsid w:val="005D4323"/>
    <w:rsid w:val="005E1142"/>
    <w:rsid w:val="005E3302"/>
    <w:rsid w:val="005E7139"/>
    <w:rsid w:val="005E7D3D"/>
    <w:rsid w:val="005F7EDB"/>
    <w:rsid w:val="00600C64"/>
    <w:rsid w:val="00602BDB"/>
    <w:rsid w:val="00606C15"/>
    <w:rsid w:val="00615570"/>
    <w:rsid w:val="00621E02"/>
    <w:rsid w:val="006268E8"/>
    <w:rsid w:val="00631A7F"/>
    <w:rsid w:val="006344C1"/>
    <w:rsid w:val="0063584C"/>
    <w:rsid w:val="00636C4C"/>
    <w:rsid w:val="006375DA"/>
    <w:rsid w:val="00654A49"/>
    <w:rsid w:val="00660182"/>
    <w:rsid w:val="00663602"/>
    <w:rsid w:val="00672836"/>
    <w:rsid w:val="006747EF"/>
    <w:rsid w:val="00681A23"/>
    <w:rsid w:val="006904F9"/>
    <w:rsid w:val="0069054F"/>
    <w:rsid w:val="00690BCB"/>
    <w:rsid w:val="006928EB"/>
    <w:rsid w:val="006A1AA4"/>
    <w:rsid w:val="006A2A29"/>
    <w:rsid w:val="006A5382"/>
    <w:rsid w:val="006B45DB"/>
    <w:rsid w:val="006B632E"/>
    <w:rsid w:val="006D2154"/>
    <w:rsid w:val="006D6651"/>
    <w:rsid w:val="006D6F14"/>
    <w:rsid w:val="006E1773"/>
    <w:rsid w:val="006E3756"/>
    <w:rsid w:val="006E4FC5"/>
    <w:rsid w:val="006F17C5"/>
    <w:rsid w:val="006F3DE9"/>
    <w:rsid w:val="007030D4"/>
    <w:rsid w:val="00703DB1"/>
    <w:rsid w:val="007047B6"/>
    <w:rsid w:val="00705208"/>
    <w:rsid w:val="00715A43"/>
    <w:rsid w:val="00722C61"/>
    <w:rsid w:val="00731325"/>
    <w:rsid w:val="00732F72"/>
    <w:rsid w:val="007416C3"/>
    <w:rsid w:val="0074567D"/>
    <w:rsid w:val="00746F82"/>
    <w:rsid w:val="0074794D"/>
    <w:rsid w:val="0075034C"/>
    <w:rsid w:val="00750A54"/>
    <w:rsid w:val="00753CAB"/>
    <w:rsid w:val="0075602E"/>
    <w:rsid w:val="00756219"/>
    <w:rsid w:val="00767CA6"/>
    <w:rsid w:val="00773F23"/>
    <w:rsid w:val="00776A70"/>
    <w:rsid w:val="007830EB"/>
    <w:rsid w:val="00783D5E"/>
    <w:rsid w:val="007853A6"/>
    <w:rsid w:val="00785750"/>
    <w:rsid w:val="00791998"/>
    <w:rsid w:val="00793B5A"/>
    <w:rsid w:val="007947EA"/>
    <w:rsid w:val="007B268E"/>
    <w:rsid w:val="007B6975"/>
    <w:rsid w:val="007C4B3B"/>
    <w:rsid w:val="007C4DEA"/>
    <w:rsid w:val="007D362F"/>
    <w:rsid w:val="007D374A"/>
    <w:rsid w:val="007D4A64"/>
    <w:rsid w:val="007E1065"/>
    <w:rsid w:val="007E7EE1"/>
    <w:rsid w:val="007F2AA2"/>
    <w:rsid w:val="00803355"/>
    <w:rsid w:val="00806F68"/>
    <w:rsid w:val="00806F8F"/>
    <w:rsid w:val="00821C47"/>
    <w:rsid w:val="008249D7"/>
    <w:rsid w:val="00831C13"/>
    <w:rsid w:val="00835CC5"/>
    <w:rsid w:val="008374CD"/>
    <w:rsid w:val="008377F5"/>
    <w:rsid w:val="00842029"/>
    <w:rsid w:val="0084231E"/>
    <w:rsid w:val="00843CAD"/>
    <w:rsid w:val="008472DF"/>
    <w:rsid w:val="00847843"/>
    <w:rsid w:val="00856B43"/>
    <w:rsid w:val="00857513"/>
    <w:rsid w:val="00874BE4"/>
    <w:rsid w:val="0088040A"/>
    <w:rsid w:val="00880A54"/>
    <w:rsid w:val="00880B99"/>
    <w:rsid w:val="008A1017"/>
    <w:rsid w:val="008A383B"/>
    <w:rsid w:val="008A3DED"/>
    <w:rsid w:val="008A7577"/>
    <w:rsid w:val="008B4EF3"/>
    <w:rsid w:val="008C12D8"/>
    <w:rsid w:val="008C5622"/>
    <w:rsid w:val="008C584B"/>
    <w:rsid w:val="008C7C04"/>
    <w:rsid w:val="008D7D8C"/>
    <w:rsid w:val="008E02C8"/>
    <w:rsid w:val="008E069F"/>
    <w:rsid w:val="008E72C6"/>
    <w:rsid w:val="008F5042"/>
    <w:rsid w:val="008F59AC"/>
    <w:rsid w:val="008F6F60"/>
    <w:rsid w:val="00900502"/>
    <w:rsid w:val="00914F75"/>
    <w:rsid w:val="00933685"/>
    <w:rsid w:val="00934FCA"/>
    <w:rsid w:val="00941F5F"/>
    <w:rsid w:val="009460F6"/>
    <w:rsid w:val="00946C23"/>
    <w:rsid w:val="00953169"/>
    <w:rsid w:val="00957072"/>
    <w:rsid w:val="00963BCA"/>
    <w:rsid w:val="0098412D"/>
    <w:rsid w:val="00985BA2"/>
    <w:rsid w:val="0099006C"/>
    <w:rsid w:val="0099589C"/>
    <w:rsid w:val="00995FD6"/>
    <w:rsid w:val="00995FEB"/>
    <w:rsid w:val="009A3F58"/>
    <w:rsid w:val="009A71AC"/>
    <w:rsid w:val="009E79F6"/>
    <w:rsid w:val="009F79C0"/>
    <w:rsid w:val="00A01548"/>
    <w:rsid w:val="00A02706"/>
    <w:rsid w:val="00A0668B"/>
    <w:rsid w:val="00A06F0C"/>
    <w:rsid w:val="00A12DBD"/>
    <w:rsid w:val="00A256C9"/>
    <w:rsid w:val="00A26F8B"/>
    <w:rsid w:val="00A3017A"/>
    <w:rsid w:val="00A333A0"/>
    <w:rsid w:val="00A37116"/>
    <w:rsid w:val="00A37F9B"/>
    <w:rsid w:val="00A45FE1"/>
    <w:rsid w:val="00A54045"/>
    <w:rsid w:val="00A57703"/>
    <w:rsid w:val="00A63C08"/>
    <w:rsid w:val="00A75910"/>
    <w:rsid w:val="00A77B67"/>
    <w:rsid w:val="00A82DEA"/>
    <w:rsid w:val="00A8687A"/>
    <w:rsid w:val="00A87620"/>
    <w:rsid w:val="00A90406"/>
    <w:rsid w:val="00AA74B8"/>
    <w:rsid w:val="00AB10C1"/>
    <w:rsid w:val="00AB4D65"/>
    <w:rsid w:val="00AB62F1"/>
    <w:rsid w:val="00AB695B"/>
    <w:rsid w:val="00AB7B6C"/>
    <w:rsid w:val="00AC1195"/>
    <w:rsid w:val="00AC384A"/>
    <w:rsid w:val="00AC62B0"/>
    <w:rsid w:val="00AD0E42"/>
    <w:rsid w:val="00AD2901"/>
    <w:rsid w:val="00AD3584"/>
    <w:rsid w:val="00AD432A"/>
    <w:rsid w:val="00AE2642"/>
    <w:rsid w:val="00AE3EFB"/>
    <w:rsid w:val="00AE745D"/>
    <w:rsid w:val="00B15485"/>
    <w:rsid w:val="00B46B1D"/>
    <w:rsid w:val="00B523A7"/>
    <w:rsid w:val="00B541DA"/>
    <w:rsid w:val="00B753A2"/>
    <w:rsid w:val="00B82357"/>
    <w:rsid w:val="00B90640"/>
    <w:rsid w:val="00B90B47"/>
    <w:rsid w:val="00B9228B"/>
    <w:rsid w:val="00B9303C"/>
    <w:rsid w:val="00B93824"/>
    <w:rsid w:val="00B94ED7"/>
    <w:rsid w:val="00B953D3"/>
    <w:rsid w:val="00BB2180"/>
    <w:rsid w:val="00BB3732"/>
    <w:rsid w:val="00BB5A8E"/>
    <w:rsid w:val="00BC688B"/>
    <w:rsid w:val="00BD0F29"/>
    <w:rsid w:val="00BD463F"/>
    <w:rsid w:val="00BE3A33"/>
    <w:rsid w:val="00BF2F1E"/>
    <w:rsid w:val="00BF3255"/>
    <w:rsid w:val="00C048B6"/>
    <w:rsid w:val="00C067BB"/>
    <w:rsid w:val="00C06CA5"/>
    <w:rsid w:val="00C12C0B"/>
    <w:rsid w:val="00C13571"/>
    <w:rsid w:val="00C14E2A"/>
    <w:rsid w:val="00C21BF4"/>
    <w:rsid w:val="00C27B95"/>
    <w:rsid w:val="00C32D88"/>
    <w:rsid w:val="00C3450C"/>
    <w:rsid w:val="00C35F89"/>
    <w:rsid w:val="00C45E22"/>
    <w:rsid w:val="00C51BA5"/>
    <w:rsid w:val="00C56DD3"/>
    <w:rsid w:val="00C604D9"/>
    <w:rsid w:val="00C614E5"/>
    <w:rsid w:val="00C64B1F"/>
    <w:rsid w:val="00C73640"/>
    <w:rsid w:val="00C77854"/>
    <w:rsid w:val="00C8028B"/>
    <w:rsid w:val="00C83454"/>
    <w:rsid w:val="00C84727"/>
    <w:rsid w:val="00C84C3A"/>
    <w:rsid w:val="00C85501"/>
    <w:rsid w:val="00C85579"/>
    <w:rsid w:val="00C9449D"/>
    <w:rsid w:val="00CA2F02"/>
    <w:rsid w:val="00CA6AD5"/>
    <w:rsid w:val="00CC6D31"/>
    <w:rsid w:val="00CD09A4"/>
    <w:rsid w:val="00CD15A7"/>
    <w:rsid w:val="00CE1C55"/>
    <w:rsid w:val="00CE5FEE"/>
    <w:rsid w:val="00D0464B"/>
    <w:rsid w:val="00D0571B"/>
    <w:rsid w:val="00D13D50"/>
    <w:rsid w:val="00D1698C"/>
    <w:rsid w:val="00D16F68"/>
    <w:rsid w:val="00D223C4"/>
    <w:rsid w:val="00D31770"/>
    <w:rsid w:val="00D438F0"/>
    <w:rsid w:val="00D4436A"/>
    <w:rsid w:val="00D461C5"/>
    <w:rsid w:val="00D5235C"/>
    <w:rsid w:val="00D548C3"/>
    <w:rsid w:val="00D56AEB"/>
    <w:rsid w:val="00D6364B"/>
    <w:rsid w:val="00D6534D"/>
    <w:rsid w:val="00D711E4"/>
    <w:rsid w:val="00D77061"/>
    <w:rsid w:val="00D864CA"/>
    <w:rsid w:val="00D93480"/>
    <w:rsid w:val="00DA05F4"/>
    <w:rsid w:val="00DA1480"/>
    <w:rsid w:val="00DA3C03"/>
    <w:rsid w:val="00DA4D1D"/>
    <w:rsid w:val="00DA6B69"/>
    <w:rsid w:val="00DB0147"/>
    <w:rsid w:val="00DC053C"/>
    <w:rsid w:val="00DC26F4"/>
    <w:rsid w:val="00DC6996"/>
    <w:rsid w:val="00DD16A9"/>
    <w:rsid w:val="00DD1FCA"/>
    <w:rsid w:val="00DD264F"/>
    <w:rsid w:val="00DE50F3"/>
    <w:rsid w:val="00DE5981"/>
    <w:rsid w:val="00DF1831"/>
    <w:rsid w:val="00DF2BC1"/>
    <w:rsid w:val="00DF4415"/>
    <w:rsid w:val="00E0519E"/>
    <w:rsid w:val="00E152A7"/>
    <w:rsid w:val="00E43D89"/>
    <w:rsid w:val="00E51409"/>
    <w:rsid w:val="00E5417F"/>
    <w:rsid w:val="00E60A63"/>
    <w:rsid w:val="00E618A1"/>
    <w:rsid w:val="00E62D54"/>
    <w:rsid w:val="00E67DE6"/>
    <w:rsid w:val="00E72798"/>
    <w:rsid w:val="00E75237"/>
    <w:rsid w:val="00E85099"/>
    <w:rsid w:val="00E869EB"/>
    <w:rsid w:val="00E873B3"/>
    <w:rsid w:val="00E9110A"/>
    <w:rsid w:val="00E97207"/>
    <w:rsid w:val="00EA3BE5"/>
    <w:rsid w:val="00EB1CB6"/>
    <w:rsid w:val="00EB2847"/>
    <w:rsid w:val="00EB7238"/>
    <w:rsid w:val="00EB7941"/>
    <w:rsid w:val="00EE5368"/>
    <w:rsid w:val="00EE6E0D"/>
    <w:rsid w:val="00EE7785"/>
    <w:rsid w:val="00EF3C51"/>
    <w:rsid w:val="00EF5E3C"/>
    <w:rsid w:val="00F001D3"/>
    <w:rsid w:val="00F150A3"/>
    <w:rsid w:val="00F36D29"/>
    <w:rsid w:val="00F371C8"/>
    <w:rsid w:val="00F50AAE"/>
    <w:rsid w:val="00F54521"/>
    <w:rsid w:val="00F60396"/>
    <w:rsid w:val="00F634A8"/>
    <w:rsid w:val="00F76CCA"/>
    <w:rsid w:val="00F80A7D"/>
    <w:rsid w:val="00F83781"/>
    <w:rsid w:val="00F866AD"/>
    <w:rsid w:val="00F87849"/>
    <w:rsid w:val="00FA5036"/>
    <w:rsid w:val="00FA5C88"/>
    <w:rsid w:val="00FA62AA"/>
    <w:rsid w:val="00FB098E"/>
    <w:rsid w:val="00FB1FB9"/>
    <w:rsid w:val="00FB533C"/>
    <w:rsid w:val="00FC0202"/>
    <w:rsid w:val="00FC4BE0"/>
    <w:rsid w:val="00FD237A"/>
    <w:rsid w:val="00FD4896"/>
    <w:rsid w:val="00FE51E2"/>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QrC1zx94xy4dgObGIDyWlXrIbo4=</ds:DigestValue>
    </ds:Reference>
  </ds:SignedInfo>
  <ds:SignatureValue>VCo7ugR4VwkEdAXBdl8dO3JN2cy5cxnonp8ZRJWzEmZOj1PIxWmwp40bI5a2GgoRZNt/pewuu6P7Ge//Ac+FjUc6lWohAnJpntriW9IVocYvyjCfSgpwRm53GxtgQejQcOWM/mAqAROPnRcnvxy6aWozua3tVVABHJgyLpuoe6X3dPrH7dGMrF9zdXciYuAGqpXm3RwbO0+Q5kYhW3jB8tv+9TAnaKNmC7fCOGj6t2I7NZOrh05UDutfAo31Jev6ODMNgwvdr47hGZTNoDTFlMIfeTVNTXlDoPlwof6JxynGfgNES4P5rlEPU8MW9m5DhlONRzqrxpkv1Xeu/O6PJA==</ds:SignatureValue>
  <ds:KeyInfo>
    <ds:KeyValue>
      <ds:RSAKeyValue>
        <ds:Modulus>kP4CukdvSUYcdkNjUMl7bLqmkcs3ne1d/a7saNdvmVW633R3Lj2xeza1EKE3HFHTJJcSpP9Lisi3UnZ9o11R0sITx/bgFaTU9PH7c6h186eHM/d8ilPcA/duEEvPIYULmRjwlZDgUFuV8cHf8sokncaZ/B5YE0KV59EhyxTW93hCV2YJfFeMVMT8m/66r9LpATInLaT0TAvfwaXNGX+jR5Xu/n0TE98qv0Ug9Fqy4VaRpOO59czycMu8mtQplsXg04AvMpfj0kGE9Y1fqs4ZCbZGiszETuafPDlcECRpCJtuCJCRWYlAxTCIb3n7hAEWAtetGLQm79bW9J7mELIXNw==</ds:Modulus>
        <ds:Exponent>AQAB</ds:Exponent>
      </ds:RSAKeyValue>
    </ds:KeyValue>
    <ds:X509Data>
      <ds:X509Certificate>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ArpHb0lGHHZDY1DJe2y6ppHLN53tXf2u7GjXb5lVut90dy49sXs2tRChNxxR0ySXEqT/S4rIt1J2faNdUdLCE8f24BWk1PTx+3OodfOnhzP3fIpT3AP3bhBLzyGFC5kY8JWQ4FBblfHB3/LKJJ3GmfweWBNClefRIcsU1vd4QldmCXxXjFTE/Jv+uq/S6QEyJy2k9EwL38GlzRl/o0eV7v59ExPfKr9FIPRasuFWkaTjufXM8nDLvJrUKZbF4NOALzKX49JBhPWNX6rOGQm2RorMxE7mnzw5XBAkaQibbgiQkVmJQMUwiG95+4QBFgLXrRi0Ju/W1vSe5hCyFzcCAwEAAaOCA0swggNHMEoGA1UdEQRDMEGBGWphbmEua29yeWNhbmtvdmFAYXMtcG8uY3qgGQYJKwYBBAHcGQIBoAwTCjE1ODQ1NzMzNz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XH74GDcqhpGHABa11Wbe8//SZ54wDQYJKoZIhvcNAQELBQADggEBAGCc+x/Qq1x2oZaESIbUkOJqsrtVbW5P/oQkm1Ez8zy8zidXASIIK3RWJZWPNmrqTKYpYZetkSsR9dAsUsUBQ0Zn4I9q5rSa9UTSNsR0OSOMa89Vmp7xP1K4zw7Jna5hLCAPJsVTG2rGdkLJpghO9NPkxQd71uh8xvbGxXYORG1Q7TsobhtHC18zjcddCaiQ+XkYtfMYsJrcZkzS7CvFHytRmOWwSEdXhKLxEZ4obu/dnFt7xNc2zGBOn7HbhKsQUNwMG7Fq1v0FxB7wOrRRiq4b208xTwo7LnPpl2aO4VJyvuIyPW16JGe6FZCyNG5OW9jqTjEmghB7Smp2HxppA3k=</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pk6esQL6FIZCT2eq/ZAgpE2qhEY=</ds:DigestValue>
      </ds:Reference>
      <ds:Reference URI="/word/document.xml?ContentType=application/vnd.openxmlformats-officedocument.wordprocessingml.document.main+xml">
        <ds:DigestMethod Algorithm="http://www.w3.org/2000/09/xmldsig#sha1"/>
        <ds:DigestValue>O4AHm810codhtuounprdk55XvWg=</ds:DigestValue>
      </ds:Reference>
      <ds:Reference URI="/word/endnotes.xml?ContentType=application/vnd.openxmlformats-officedocument.wordprocessingml.endnotes+xml">
        <ds:DigestMethod Algorithm="http://www.w3.org/2000/09/xmldsig#sha1"/>
        <ds:DigestValue>kuhXXQMe88P3gY7nlYUH7OC24hc=</ds:DigestValue>
      </ds:Reference>
      <ds:Reference URI="/word/footer2.xml?ContentType=application/vnd.openxmlformats-officedocument.wordprocessingml.footer+xml">
        <ds:DigestMethod Algorithm="http://www.w3.org/2000/09/xmldsig#sha1"/>
        <ds:DigestValue>voEnhjaIGRgi9xw1anIaA1SOopc=</ds:DigestValue>
      </ds:Reference>
      <ds:Reference URI="/word/styles.xml?ContentType=application/vnd.openxmlformats-officedocument.wordprocessingml.styles+xml">
        <ds:DigestMethod Algorithm="http://www.w3.org/2000/09/xmldsig#sha1"/>
        <ds:DigestValue>fBvLMs1AHWNEQsLsiV1EIEDTRSw=</ds:DigestValue>
      </ds:Reference>
      <ds:Reference URI="/word/footnotes.xml?ContentType=application/vnd.openxmlformats-officedocument.wordprocessingml.footnotes+xml">
        <ds:DigestMethod Algorithm="http://www.w3.org/2000/09/xmldsig#sha1"/>
        <ds:DigestValue>sD+FmcK8zoe9ZPIKwQqY0KATvg8=</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MtrNvxZnaguQarxRbCPCor2LK3s=</ds:DigestValue>
      </ds:Reference>
      <ds:Reference URI="/word/webSettings.xml?ContentType=application/vnd.openxmlformats-officedocument.wordprocessingml.webSettings+xml">
        <ds:DigestMethod Algorithm="http://www.w3.org/2000/09/xmldsig#sha1"/>
        <ds:DigestValue>1I6YEG/HUZvmY4g9cadJdCMFcjU=</ds:DigestValue>
      </ds:Reference>
      <ds:Reference URI="/word/header2.xml?ContentType=application/vnd.openxmlformats-officedocument.wordprocessingml.header+xml">
        <ds:DigestMethod Algorithm="http://www.w3.org/2000/09/xmldsig#sha1"/>
        <ds:DigestValue>9x3/CvYcGOVTofbFitHRsedvBgk=</ds:DigestValue>
      </ds:Reference>
      <ds:Reference URI="/word/settings.xml?ContentType=application/vnd.openxmlformats-officedocument.wordprocessingml.settings+xml">
        <ds:DigestMethod Algorithm="http://www.w3.org/2000/09/xmldsig#sha1"/>
        <ds:DigestValue>ZwRxi+JRqd5anAEg4CT8rDZ07r8=</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CdqKaWf2dWhgShtzg58gNF//utQ=</ds:DigestValue>
      </ds:Reference>
      <ds:Reference URI="/word/fontTable.xml?ContentType=application/vnd.openxmlformats-officedocument.wordprocessingml.fontTable+xml">
        <ds:DigestMethod Algorithm="http://www.w3.org/2000/09/xmldsig#sha1"/>
        <ds:DigestValue>EOmN4IIMpE9aokxZv9AmhmFQkzE=</ds:DigestValue>
      </ds:Reference>
      <ds:Reference URI="/docProps/core.xml?ContentType=application/vnd.openxmlformats-package.core-properties+xml">
        <ds:DigestMethod Algorithm="http://www.w3.org/2000/09/xmldsig#sha1"/>
        <ds:DigestValue>O/7mwVNQv4nb3PSJCkLDM/bL2IQ=</ds:DigestValue>
      </ds:Reference>
    </ds:Manifest>
    <ds:SignatureProperties>
      <ds:SignatureProperty Id="idSignatureTime" Target="#idSignature1">
        <SignatureTime xmlns="http://schemas.openxmlformats.org/package/2006/digital-signature">
          <Format>YYYY-MM-DDThh:mm:ss.sTZD</Format>
          <Value>2015-08-20T12:10:08.1Z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4185-CD3D-4BF8-B9C2-151710B8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2123</Words>
  <Characters>12531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14625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141</cp:revision>
  <cp:lastPrinted>2015-08-11T12:05:00Z</cp:lastPrinted>
  <dcterms:created xsi:type="dcterms:W3CDTF">2015-04-28T10:55:00Z</dcterms:created>
  <dcterms:modified xsi:type="dcterms:W3CDTF">2015-08-20T12:09:00Z</dcterms:modified>
</cp:coreProperties>
</file>