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9B84" w14:textId="77777777" w:rsidR="00576DB4" w:rsidRPr="000D1519" w:rsidRDefault="00576DB4" w:rsidP="00576DB4">
      <w:pPr>
        <w:jc w:val="center"/>
        <w:outlineLvl w:val="0"/>
        <w:rPr>
          <w:b/>
          <w:bCs/>
          <w:sz w:val="28"/>
          <w:szCs w:val="28"/>
        </w:rPr>
      </w:pPr>
      <w:r w:rsidRPr="000D1519">
        <w:rPr>
          <w:b/>
          <w:bCs/>
          <w:sz w:val="28"/>
          <w:szCs w:val="28"/>
        </w:rPr>
        <w:t>SMLOUVA O NÁJMU</w:t>
      </w:r>
    </w:p>
    <w:p w14:paraId="468D0AA4" w14:textId="1ACE2DCF" w:rsidR="005E2758" w:rsidRPr="00D94199" w:rsidRDefault="007A5B4E" w:rsidP="00576DB4">
      <w:pPr>
        <w:jc w:val="center"/>
        <w:outlineLvl w:val="0"/>
        <w:rPr>
          <w:b/>
          <w:bCs/>
        </w:rPr>
      </w:pPr>
      <w:r>
        <w:rPr>
          <w:b/>
          <w:bCs/>
        </w:rPr>
        <w:t>prostor sloužících k podnikání</w:t>
      </w:r>
    </w:p>
    <w:p w14:paraId="17B5647C" w14:textId="77777777" w:rsidR="00592211"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 xml:space="preserve">č. 219/2000 Sb., o majetku státu a jeho vystupování v právních vztazích, </w:t>
      </w:r>
    </w:p>
    <w:p w14:paraId="2BDE20CD" w14:textId="52AB7BB3" w:rsidR="0032017C" w:rsidRPr="00D94199" w:rsidRDefault="00592211" w:rsidP="00D94199">
      <w:pPr>
        <w:jc w:val="center"/>
        <w:outlineLvl w:val="0"/>
      </w:pPr>
      <w:r w:rsidRPr="00503559">
        <w:t>ve znění pozdějších předpisů</w:t>
      </w:r>
      <w:r w:rsidR="00B62742" w:rsidRPr="00503559">
        <w:t>,</w:t>
      </w:r>
      <w:r w:rsidR="00B62742">
        <w:t xml:space="preserve"> mezi:</w:t>
      </w:r>
    </w:p>
    <w:p w14:paraId="039D2F8B" w14:textId="77777777" w:rsidR="00D94199" w:rsidRDefault="00D94199" w:rsidP="00576DB4">
      <w:pPr>
        <w:pStyle w:val="Zkladntextodsazen"/>
        <w:spacing w:after="0"/>
        <w:ind w:left="360" w:hanging="360"/>
        <w:rPr>
          <w:b/>
          <w:bCs/>
          <w:lang w:val="cs-CZ"/>
        </w:rPr>
      </w:pPr>
    </w:p>
    <w:p w14:paraId="63E8CFBB" w14:textId="77777777" w:rsidR="00576DB4" w:rsidRDefault="00576DB4" w:rsidP="00062F6A">
      <w:pPr>
        <w:pStyle w:val="Zkladntextodsazen"/>
        <w:spacing w:after="0"/>
        <w:ind w:left="0"/>
        <w:rPr>
          <w:b/>
          <w:bCs/>
          <w:lang w:val="cs-CZ"/>
        </w:rPr>
      </w:pPr>
      <w:r>
        <w:rPr>
          <w:b/>
          <w:bCs/>
          <w:lang w:val="cs-CZ"/>
        </w:rPr>
        <w:t>Armádní Servisní, příspěvková organizace</w:t>
      </w:r>
    </w:p>
    <w:p w14:paraId="530DF6D1" w14:textId="77777777" w:rsidR="000D1519" w:rsidRPr="00CE0DC5" w:rsidRDefault="000D1519" w:rsidP="000D1519">
      <w:pPr>
        <w:spacing w:line="100" w:lineRule="atLeast"/>
        <w:ind w:right="-1"/>
        <w:rPr>
          <w:rFonts w:eastAsiaTheme="minorHAnsi"/>
        </w:rPr>
      </w:pPr>
      <w:r w:rsidRPr="007F0372">
        <w:t>Sí</w:t>
      </w:r>
      <w:r w:rsidRPr="00CE0DC5">
        <w:rPr>
          <w:rFonts w:eastAsiaTheme="minorHAnsi"/>
        </w:rPr>
        <w:t xml:space="preserve">dlo: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 xml:space="preserve">Podbabská 1589/1, 160 00 Praha 6 - Dejvice </w:t>
      </w:r>
      <w:r w:rsidRPr="00CE0DC5">
        <w:rPr>
          <w:rFonts w:eastAsiaTheme="minorHAnsi"/>
        </w:rPr>
        <w:tab/>
      </w:r>
      <w:r w:rsidRPr="00CE0DC5">
        <w:rPr>
          <w:rFonts w:eastAsiaTheme="minorHAnsi"/>
        </w:rPr>
        <w:tab/>
      </w:r>
    </w:p>
    <w:p w14:paraId="59C29873" w14:textId="77777777" w:rsidR="000D1519" w:rsidRPr="00CE0DC5" w:rsidRDefault="000D1519" w:rsidP="000D1519">
      <w:pPr>
        <w:tabs>
          <w:tab w:val="left" w:pos="2835"/>
        </w:tabs>
        <w:spacing w:line="100" w:lineRule="atLeast"/>
        <w:ind w:right="-1"/>
        <w:rPr>
          <w:rFonts w:eastAsiaTheme="minorHAnsi"/>
        </w:rPr>
      </w:pPr>
      <w:proofErr w:type="gramStart"/>
      <w:r w:rsidRPr="00CE0DC5">
        <w:rPr>
          <w:rFonts w:eastAsiaTheme="minorHAnsi"/>
        </w:rPr>
        <w:t xml:space="preserve">Zapsaná:   </w:t>
      </w:r>
      <w:proofErr w:type="gramEnd"/>
      <w:r w:rsidRPr="00CE0DC5">
        <w:rPr>
          <w:rFonts w:eastAsiaTheme="minorHAnsi"/>
        </w:rPr>
        <w:t xml:space="preserve">                   </w:t>
      </w:r>
      <w:r>
        <w:rPr>
          <w:rFonts w:eastAsiaTheme="minorHAnsi"/>
        </w:rPr>
        <w:tab/>
      </w:r>
      <w:r w:rsidRPr="00CE0DC5">
        <w:rPr>
          <w:rFonts w:eastAsiaTheme="minorHAnsi"/>
        </w:rPr>
        <w:t xml:space="preserve">v obchodním rejstříku u Městského soudu v Praze, oddíl </w:t>
      </w:r>
      <w:proofErr w:type="spellStart"/>
      <w:r w:rsidRPr="00CE0DC5">
        <w:rPr>
          <w:rFonts w:eastAsiaTheme="minorHAnsi"/>
        </w:rPr>
        <w:t>Pr</w:t>
      </w:r>
      <w:proofErr w:type="spellEnd"/>
      <w:r w:rsidRPr="00CE0DC5">
        <w:rPr>
          <w:rFonts w:eastAsiaTheme="minorHAnsi"/>
        </w:rPr>
        <w:t xml:space="preserve"> č. 1342 </w:t>
      </w:r>
    </w:p>
    <w:p w14:paraId="195F5C88" w14:textId="77777777" w:rsidR="000D1519" w:rsidRPr="00CE0DC5" w:rsidRDefault="000D1519" w:rsidP="000D1519">
      <w:pPr>
        <w:spacing w:line="100" w:lineRule="atLeast"/>
        <w:ind w:right="-1"/>
        <w:rPr>
          <w:rFonts w:eastAsiaTheme="minorHAnsi"/>
        </w:rPr>
      </w:pPr>
      <w:r w:rsidRPr="00CE0DC5">
        <w:rPr>
          <w:rFonts w:eastAsiaTheme="minorHAnsi"/>
        </w:rPr>
        <w:t>Zastoupená:</w:t>
      </w:r>
      <w:r w:rsidRPr="00CE0DC5">
        <w:rPr>
          <w:rFonts w:eastAsiaTheme="minorHAnsi"/>
        </w:rPr>
        <w:tab/>
        <w:t xml:space="preserve">          </w:t>
      </w:r>
      <w:r>
        <w:rPr>
          <w:rFonts w:eastAsiaTheme="minorHAnsi"/>
        </w:rPr>
        <w:tab/>
      </w:r>
      <w:r>
        <w:rPr>
          <w:rFonts w:eastAsiaTheme="minorHAnsi"/>
        </w:rPr>
        <w:tab/>
      </w:r>
      <w:r w:rsidRPr="00CE0DC5">
        <w:rPr>
          <w:rFonts w:eastAsiaTheme="minorHAnsi"/>
        </w:rPr>
        <w:t>Ing. Martinem Lehkým, ředitelem</w:t>
      </w:r>
    </w:p>
    <w:p w14:paraId="7A6D7E55" w14:textId="77777777" w:rsidR="000D1519" w:rsidRPr="00CE0DC5" w:rsidRDefault="000D1519" w:rsidP="000D1519">
      <w:pPr>
        <w:spacing w:line="100" w:lineRule="atLeast"/>
        <w:ind w:right="-1"/>
        <w:rPr>
          <w:rFonts w:eastAsiaTheme="minorHAnsi"/>
        </w:rPr>
      </w:pPr>
      <w:r w:rsidRPr="00CE0DC5">
        <w:rPr>
          <w:rFonts w:eastAsiaTheme="minorHAnsi"/>
        </w:rPr>
        <w:t xml:space="preserve">IČO: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60460580</w:t>
      </w:r>
      <w:r w:rsidRPr="00CE0DC5">
        <w:rPr>
          <w:rFonts w:eastAsiaTheme="minorHAnsi"/>
        </w:rPr>
        <w:tab/>
      </w:r>
      <w:r w:rsidRPr="00CE0DC5">
        <w:rPr>
          <w:rFonts w:eastAsiaTheme="minorHAnsi"/>
        </w:rPr>
        <w:tab/>
      </w:r>
    </w:p>
    <w:p w14:paraId="5594742B" w14:textId="77777777" w:rsidR="000D1519" w:rsidRPr="00CE0DC5" w:rsidRDefault="000D1519" w:rsidP="000D1519">
      <w:pPr>
        <w:spacing w:line="100" w:lineRule="atLeast"/>
        <w:ind w:right="-1"/>
        <w:rPr>
          <w:rFonts w:eastAsiaTheme="minorHAnsi"/>
        </w:rPr>
      </w:pPr>
      <w:r w:rsidRPr="00CE0DC5">
        <w:rPr>
          <w:rFonts w:eastAsiaTheme="minorHAnsi"/>
        </w:rPr>
        <w:t xml:space="preserve">DIČ: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CZ60460580</w:t>
      </w:r>
    </w:p>
    <w:p w14:paraId="3B39880A" w14:textId="77777777" w:rsidR="000D1519" w:rsidRPr="00CE0DC5" w:rsidRDefault="000D1519" w:rsidP="000D1519">
      <w:pPr>
        <w:spacing w:line="100" w:lineRule="atLeast"/>
        <w:ind w:right="-1"/>
        <w:rPr>
          <w:rFonts w:eastAsiaTheme="minorHAnsi"/>
        </w:rPr>
      </w:pPr>
      <w:r w:rsidRPr="00CE0DC5">
        <w:rPr>
          <w:rFonts w:eastAsiaTheme="minorHAnsi"/>
        </w:rPr>
        <w:t xml:space="preserve">ID datové </w:t>
      </w:r>
      <w:proofErr w:type="gramStart"/>
      <w:r w:rsidRPr="00CE0DC5">
        <w:rPr>
          <w:rFonts w:eastAsiaTheme="minorHAnsi"/>
        </w:rPr>
        <w:t xml:space="preserve">schránky:   </w:t>
      </w:r>
      <w:proofErr w:type="gramEnd"/>
      <w:r w:rsidRPr="00CE0DC5">
        <w:rPr>
          <w:rFonts w:eastAsiaTheme="minorHAnsi"/>
        </w:rPr>
        <w:t xml:space="preserve">   </w:t>
      </w:r>
      <w:r>
        <w:rPr>
          <w:rFonts w:eastAsiaTheme="minorHAnsi"/>
        </w:rPr>
        <w:tab/>
      </w:r>
      <w:r w:rsidRPr="00CE0DC5">
        <w:rPr>
          <w:rFonts w:eastAsiaTheme="minorHAnsi"/>
        </w:rPr>
        <w:t>dugmkm6</w:t>
      </w:r>
      <w:r w:rsidRPr="00CE0DC5">
        <w:rPr>
          <w:rFonts w:eastAsiaTheme="minorHAnsi"/>
        </w:rPr>
        <w:tab/>
      </w:r>
      <w:r w:rsidRPr="00CE0DC5">
        <w:rPr>
          <w:rFonts w:eastAsiaTheme="minorHAnsi"/>
        </w:rPr>
        <w:tab/>
      </w:r>
    </w:p>
    <w:p w14:paraId="2924A91F" w14:textId="77777777" w:rsidR="000D1519" w:rsidRPr="001D61EE" w:rsidRDefault="000D1519" w:rsidP="000D1519">
      <w:pPr>
        <w:spacing w:line="100" w:lineRule="atLeast"/>
        <w:ind w:right="-1"/>
        <w:rPr>
          <w:rFonts w:eastAsiaTheme="minorHAnsi"/>
        </w:rPr>
      </w:pPr>
      <w:r w:rsidRPr="00CE0DC5">
        <w:rPr>
          <w:rFonts w:eastAsiaTheme="minorHAnsi"/>
        </w:rPr>
        <w:t xml:space="preserve">Bankovní </w:t>
      </w:r>
      <w:proofErr w:type="gramStart"/>
      <w:r w:rsidRPr="00CE0DC5">
        <w:rPr>
          <w:rFonts w:eastAsiaTheme="minorHAnsi"/>
        </w:rPr>
        <w:t xml:space="preserve">spojení:   </w:t>
      </w:r>
      <w:proofErr w:type="gramEnd"/>
      <w:r w:rsidRPr="00CE0DC5">
        <w:rPr>
          <w:rFonts w:eastAsiaTheme="minorHAnsi"/>
        </w:rPr>
        <w:t xml:space="preserve">     </w:t>
      </w:r>
      <w:r>
        <w:rPr>
          <w:rFonts w:eastAsiaTheme="minorHAnsi"/>
        </w:rPr>
        <w:tab/>
      </w:r>
      <w:r w:rsidRPr="008C19CD">
        <w:rPr>
          <w:rFonts w:eastAsiaTheme="minorHAnsi"/>
          <w:highlight w:val="cyan"/>
        </w:rPr>
        <w:t>bude upřesněno před podpisem smlouvy</w:t>
      </w:r>
    </w:p>
    <w:p w14:paraId="7E78DAA8" w14:textId="77777777" w:rsidR="000D1519" w:rsidRPr="001D61EE" w:rsidRDefault="000D1519" w:rsidP="000D1519">
      <w:pPr>
        <w:spacing w:line="100" w:lineRule="atLeast"/>
        <w:ind w:right="-1"/>
        <w:rPr>
          <w:rFonts w:eastAsiaTheme="minorHAnsi"/>
        </w:rPr>
      </w:pPr>
      <w:r w:rsidRPr="001D61EE">
        <w:rPr>
          <w:rFonts w:eastAsiaTheme="minorHAnsi"/>
        </w:rPr>
        <w:t xml:space="preserve">Číslo účtu: </w:t>
      </w:r>
      <w:r w:rsidRPr="00542E0C">
        <w:rPr>
          <w:rFonts w:eastAsiaTheme="minorHAnsi"/>
        </w:rPr>
        <w:tab/>
        <w:t xml:space="preserve">          </w:t>
      </w:r>
      <w:r w:rsidRPr="00542E0C">
        <w:rPr>
          <w:rFonts w:eastAsiaTheme="minorHAnsi"/>
        </w:rPr>
        <w:tab/>
      </w:r>
      <w:r w:rsidRPr="00542E0C">
        <w:rPr>
          <w:rFonts w:eastAsiaTheme="minorHAnsi"/>
        </w:rPr>
        <w:tab/>
      </w:r>
      <w:r w:rsidRPr="008C19CD">
        <w:rPr>
          <w:rFonts w:eastAsiaTheme="minorHAnsi"/>
          <w:highlight w:val="cyan"/>
        </w:rPr>
        <w:t>bude upřesněno před podpisem smlouvy</w:t>
      </w:r>
    </w:p>
    <w:p w14:paraId="7D695B69" w14:textId="77777777" w:rsidR="000D1519" w:rsidRPr="00542E0C" w:rsidRDefault="000D1519" w:rsidP="000D1519">
      <w:pPr>
        <w:spacing w:line="100" w:lineRule="atLeast"/>
        <w:ind w:right="-1"/>
        <w:rPr>
          <w:rFonts w:eastAsiaTheme="minorHAnsi"/>
        </w:rPr>
      </w:pPr>
      <w:r w:rsidRPr="00542E0C">
        <w:rPr>
          <w:rFonts w:eastAsiaTheme="minorHAnsi"/>
        </w:rPr>
        <w:t>Oprávněn jednat:</w:t>
      </w:r>
    </w:p>
    <w:p w14:paraId="4DE4B910" w14:textId="77777777" w:rsidR="000D1519" w:rsidRPr="001D61EE" w:rsidRDefault="000D1519" w:rsidP="000D1519">
      <w:pPr>
        <w:spacing w:line="100" w:lineRule="atLeast"/>
        <w:ind w:right="-1"/>
        <w:rPr>
          <w:rFonts w:eastAsiaTheme="minorHAnsi"/>
        </w:rPr>
      </w:pPr>
      <w:r w:rsidRPr="00542E0C">
        <w:rPr>
          <w:rFonts w:eastAsiaTheme="minorHAnsi"/>
        </w:rPr>
        <w:t xml:space="preserve">- ve věcech </w:t>
      </w:r>
      <w:proofErr w:type="gramStart"/>
      <w:r w:rsidRPr="00542E0C">
        <w:rPr>
          <w:rFonts w:eastAsiaTheme="minorHAnsi"/>
        </w:rPr>
        <w:t xml:space="preserve">smluvních:   </w:t>
      </w:r>
      <w:proofErr w:type="gramEnd"/>
      <w:r w:rsidRPr="00542E0C">
        <w:rPr>
          <w:rFonts w:eastAsiaTheme="minorHAnsi"/>
        </w:rPr>
        <w:tab/>
      </w:r>
      <w:r w:rsidRPr="00B16840">
        <w:rPr>
          <w:rFonts w:eastAsiaTheme="minorHAnsi"/>
        </w:rPr>
        <w:t xml:space="preserve">Ing. Martin Lehký, </w:t>
      </w:r>
      <w:r w:rsidRPr="00B16840">
        <w:t>tel.</w:t>
      </w:r>
      <w:r w:rsidRPr="001D61EE">
        <w:t xml:space="preserve"> 973 204 090, </w:t>
      </w:r>
      <w:r>
        <w:t>e-mail: podatelna@as-po.cz</w:t>
      </w:r>
    </w:p>
    <w:p w14:paraId="5A9C86A2" w14:textId="77777777" w:rsidR="000D1519" w:rsidRPr="00CE0DC5" w:rsidRDefault="000D1519" w:rsidP="000D1519">
      <w:pPr>
        <w:spacing w:line="100" w:lineRule="atLeast"/>
        <w:ind w:right="-1"/>
        <w:rPr>
          <w:rFonts w:eastAsiaTheme="minorHAnsi"/>
        </w:rPr>
      </w:pPr>
      <w:r w:rsidRPr="001D61EE">
        <w:rPr>
          <w:rFonts w:eastAsiaTheme="minorHAnsi"/>
        </w:rPr>
        <w:t xml:space="preserve">- ve věcech </w:t>
      </w:r>
      <w:proofErr w:type="gramStart"/>
      <w:r w:rsidRPr="001D61EE">
        <w:rPr>
          <w:rFonts w:eastAsiaTheme="minorHAnsi"/>
        </w:rPr>
        <w:t xml:space="preserve">technických:   </w:t>
      </w:r>
      <w:proofErr w:type="gramEnd"/>
      <w:r w:rsidRPr="001D61EE">
        <w:rPr>
          <w:rFonts w:eastAsiaTheme="minorHAnsi"/>
        </w:rPr>
        <w:t xml:space="preserve">     </w:t>
      </w:r>
      <w:r w:rsidRPr="008C19CD">
        <w:rPr>
          <w:rFonts w:eastAsiaTheme="minorHAnsi"/>
          <w:highlight w:val="cyan"/>
        </w:rPr>
        <w:t>bude upřesněno před podpisem smlouvy</w:t>
      </w:r>
    </w:p>
    <w:p w14:paraId="3EFFEAE7" w14:textId="41E5DD4D" w:rsidR="00576DB4" w:rsidRDefault="000D1519" w:rsidP="000D1519">
      <w:pPr>
        <w:pStyle w:val="Zkladntextodsazen"/>
        <w:spacing w:after="0"/>
        <w:ind w:left="360" w:hanging="360"/>
      </w:pPr>
      <w:r>
        <w:t xml:space="preserve"> </w:t>
      </w:r>
      <w:r w:rsidR="00576DB4">
        <w:t xml:space="preserve">(dále jen </w:t>
      </w:r>
      <w:r w:rsidR="00576DB4" w:rsidRPr="00652A2D">
        <w:t>„</w:t>
      </w:r>
      <w:r w:rsidR="00576DB4" w:rsidRPr="00652A2D">
        <w:rPr>
          <w:bCs/>
        </w:rPr>
        <w:t>pronajímatel</w:t>
      </w:r>
      <w:r w:rsidR="00576DB4" w:rsidRPr="00652A2D">
        <w:t>“)</w:t>
      </w:r>
    </w:p>
    <w:p w14:paraId="7AE385BE" w14:textId="77777777" w:rsidR="00062F6A" w:rsidRDefault="00062F6A" w:rsidP="00062F6A">
      <w:pPr>
        <w:pStyle w:val="Zkladntext"/>
        <w:ind w:firstLine="426"/>
        <w:rPr>
          <w:b/>
          <w:bCs/>
          <w:color w:val="auto"/>
          <w:sz w:val="24"/>
          <w:szCs w:val="24"/>
        </w:rPr>
      </w:pPr>
    </w:p>
    <w:p w14:paraId="51138ED9" w14:textId="2827D2BC" w:rsidR="00576DB4" w:rsidRPr="004F4096" w:rsidRDefault="00576DB4" w:rsidP="007A5B4E">
      <w:pPr>
        <w:pStyle w:val="Zkladntext"/>
        <w:jc w:val="center"/>
        <w:rPr>
          <w:b/>
          <w:bCs/>
          <w:color w:val="auto"/>
          <w:sz w:val="24"/>
          <w:szCs w:val="24"/>
          <w:lang w:val="cs-CZ"/>
        </w:rPr>
      </w:pPr>
      <w:r>
        <w:rPr>
          <w:b/>
          <w:bCs/>
          <w:color w:val="auto"/>
          <w:sz w:val="24"/>
          <w:szCs w:val="24"/>
        </w:rPr>
        <w:t>a</w:t>
      </w:r>
    </w:p>
    <w:p w14:paraId="473F21A5" w14:textId="77777777" w:rsidR="00293483" w:rsidRDefault="00293483" w:rsidP="00D0771E">
      <w:pPr>
        <w:pStyle w:val="Zkladntextodsazen"/>
        <w:spacing w:after="0"/>
        <w:ind w:left="0"/>
        <w:rPr>
          <w:b/>
          <w:bCs/>
          <w:lang w:val="cs-CZ"/>
        </w:rPr>
      </w:pPr>
    </w:p>
    <w:p w14:paraId="721794F0" w14:textId="239E756E" w:rsidR="000D1519" w:rsidRPr="007F0372" w:rsidRDefault="000D1519" w:rsidP="000D1519">
      <w:r w:rsidRPr="006E7735">
        <w:rPr>
          <w:b/>
          <w:highlight w:val="yellow"/>
        </w:rPr>
        <w:t>……………………………</w:t>
      </w:r>
      <w:r>
        <w:rPr>
          <w:b/>
          <w:highlight w:val="yellow"/>
        </w:rPr>
        <w:t>…</w:t>
      </w:r>
      <w:r w:rsidRPr="006E7735">
        <w:rPr>
          <w:b/>
          <w:highlight w:val="yellow"/>
        </w:rPr>
        <w:t>……</w:t>
      </w:r>
      <w:r>
        <w:rPr>
          <w:b/>
          <w:highlight w:val="yellow"/>
        </w:rPr>
        <w:t>…</w:t>
      </w:r>
    </w:p>
    <w:p w14:paraId="0DB9B879" w14:textId="77777777" w:rsidR="000D1519" w:rsidRPr="007F0372" w:rsidRDefault="000D1519" w:rsidP="000D1519">
      <w:r w:rsidRPr="007F0372">
        <w:t>Sídlo:</w:t>
      </w:r>
      <w:r w:rsidRPr="007F0372">
        <w:tab/>
      </w:r>
      <w:r w:rsidRPr="007F0372">
        <w:tab/>
      </w:r>
      <w:r w:rsidRPr="007F0372">
        <w:tab/>
      </w:r>
      <w:r w:rsidRPr="007F0372">
        <w:tab/>
      </w:r>
      <w:r w:rsidRPr="006E7735">
        <w:rPr>
          <w:highlight w:val="yellow"/>
        </w:rPr>
        <w:t>………………………………………</w:t>
      </w:r>
    </w:p>
    <w:p w14:paraId="28E6A20C" w14:textId="77777777" w:rsidR="000D1519" w:rsidRPr="006E7735" w:rsidRDefault="000D1519" w:rsidP="000D1519">
      <w:pPr>
        <w:ind w:left="2127" w:hanging="2127"/>
        <w:rPr>
          <w:highlight w:val="yellow"/>
        </w:rPr>
      </w:pPr>
      <w:r w:rsidRPr="007F0372">
        <w:t>Zapsaný/á:</w:t>
      </w:r>
      <w:r w:rsidRPr="007F0372">
        <w:tab/>
      </w:r>
      <w:r w:rsidRPr="007F0372">
        <w:tab/>
      </w:r>
      <w:r w:rsidRPr="006E7735">
        <w:rPr>
          <w:highlight w:val="yellow"/>
        </w:rPr>
        <w:t>………………………………………</w:t>
      </w:r>
    </w:p>
    <w:p w14:paraId="32E360A8" w14:textId="77777777" w:rsidR="000D1519" w:rsidRPr="006E7735" w:rsidRDefault="000D1519" w:rsidP="000D1519">
      <w:pPr>
        <w:rPr>
          <w:highlight w:val="yellow"/>
        </w:rPr>
      </w:pPr>
      <w:r w:rsidRPr="007F0372">
        <w:t>Zastoupený/á:</w:t>
      </w:r>
      <w:r w:rsidRPr="007F0372">
        <w:tab/>
      </w:r>
      <w:r w:rsidRPr="007F0372">
        <w:tab/>
        <w:t xml:space="preserve">            </w:t>
      </w:r>
      <w:r w:rsidRPr="006E7735">
        <w:rPr>
          <w:highlight w:val="yellow"/>
        </w:rPr>
        <w:t>………………………………………</w:t>
      </w:r>
    </w:p>
    <w:p w14:paraId="57FFCCA5" w14:textId="77777777" w:rsidR="000D1519" w:rsidRPr="006E7735" w:rsidRDefault="000D1519" w:rsidP="000D1519">
      <w:pPr>
        <w:rPr>
          <w:highlight w:val="yellow"/>
        </w:rPr>
      </w:pPr>
      <w:r w:rsidRPr="007F0372">
        <w:t>IČO:</w:t>
      </w:r>
      <w:r w:rsidRPr="007F0372">
        <w:tab/>
      </w:r>
      <w:r w:rsidRPr="007F0372">
        <w:tab/>
      </w:r>
      <w:r w:rsidRPr="007F0372">
        <w:tab/>
      </w:r>
      <w:r w:rsidRPr="007F0372">
        <w:tab/>
      </w:r>
      <w:r w:rsidRPr="006E7735">
        <w:rPr>
          <w:highlight w:val="yellow"/>
        </w:rPr>
        <w:t>………………………………………</w:t>
      </w:r>
    </w:p>
    <w:p w14:paraId="0B5AB7F3" w14:textId="77777777" w:rsidR="000D1519" w:rsidRPr="006E7735" w:rsidRDefault="000D1519" w:rsidP="000D1519">
      <w:pPr>
        <w:rPr>
          <w:highlight w:val="yellow"/>
        </w:rPr>
      </w:pPr>
      <w:r w:rsidRPr="007F0372">
        <w:t xml:space="preserve">DIČ: </w:t>
      </w:r>
      <w:r w:rsidRPr="007F0372">
        <w:tab/>
      </w:r>
      <w:r w:rsidRPr="007F0372">
        <w:tab/>
      </w:r>
      <w:r w:rsidRPr="007F0372">
        <w:tab/>
      </w:r>
      <w:r w:rsidRPr="007F0372">
        <w:tab/>
      </w:r>
      <w:r w:rsidRPr="006E7735">
        <w:rPr>
          <w:highlight w:val="yellow"/>
        </w:rPr>
        <w:t>………………………………………</w:t>
      </w:r>
    </w:p>
    <w:p w14:paraId="324FAF3C" w14:textId="77777777" w:rsidR="000D1519" w:rsidRPr="006E7735" w:rsidRDefault="000D1519" w:rsidP="000D1519">
      <w:pPr>
        <w:rPr>
          <w:highlight w:val="yellow"/>
        </w:rPr>
      </w:pPr>
      <w:r w:rsidRPr="007F0372">
        <w:t>ID datové schránky:</w:t>
      </w:r>
      <w:r w:rsidRPr="007F0372">
        <w:tab/>
      </w:r>
      <w:r w:rsidRPr="007F0372">
        <w:tab/>
      </w:r>
      <w:r w:rsidRPr="006E7735">
        <w:rPr>
          <w:highlight w:val="yellow"/>
        </w:rPr>
        <w:t>………………………………………</w:t>
      </w:r>
    </w:p>
    <w:p w14:paraId="36024EFD" w14:textId="77777777" w:rsidR="000D1519" w:rsidRPr="006E7735" w:rsidRDefault="000D1519" w:rsidP="000D1519">
      <w:pPr>
        <w:rPr>
          <w:highlight w:val="yellow"/>
        </w:rPr>
      </w:pPr>
      <w:r w:rsidRPr="007F0372">
        <w:t>Bankovní spojení:</w:t>
      </w:r>
      <w:r w:rsidRPr="007F0372">
        <w:tab/>
      </w:r>
      <w:r w:rsidRPr="007F0372">
        <w:tab/>
      </w:r>
      <w:r w:rsidRPr="006E7735">
        <w:rPr>
          <w:highlight w:val="yellow"/>
        </w:rPr>
        <w:t>………………………………………</w:t>
      </w:r>
    </w:p>
    <w:p w14:paraId="119D109C" w14:textId="77777777" w:rsidR="000D1519" w:rsidRPr="006E7735" w:rsidRDefault="000D1519" w:rsidP="000D1519">
      <w:pPr>
        <w:rPr>
          <w:highlight w:val="yellow"/>
        </w:rPr>
      </w:pPr>
      <w:r w:rsidRPr="007F0372">
        <w:t>Číslo účtu:</w:t>
      </w:r>
      <w:r w:rsidRPr="007F0372">
        <w:tab/>
      </w:r>
      <w:r w:rsidRPr="007F0372">
        <w:tab/>
      </w:r>
      <w:r w:rsidRPr="007F0372">
        <w:tab/>
      </w:r>
      <w:r w:rsidRPr="006E7735">
        <w:rPr>
          <w:highlight w:val="yellow"/>
        </w:rPr>
        <w:t>………………………………………</w:t>
      </w:r>
    </w:p>
    <w:p w14:paraId="5192FC33" w14:textId="77777777" w:rsidR="000D1519" w:rsidRPr="007F0372" w:rsidRDefault="000D1519" w:rsidP="000D1519">
      <w:pPr>
        <w:jc w:val="both"/>
      </w:pPr>
      <w:r w:rsidRPr="007F0372">
        <w:t>Oprávněn jednat:</w:t>
      </w:r>
      <w:r w:rsidRPr="007F0372">
        <w:tab/>
      </w:r>
    </w:p>
    <w:p w14:paraId="0EE20DF7" w14:textId="77777777" w:rsidR="000D1519" w:rsidRPr="006E7735" w:rsidRDefault="000D1519" w:rsidP="000D1519">
      <w:pPr>
        <w:pStyle w:val="Odstavecseseznamem"/>
        <w:numPr>
          <w:ilvl w:val="0"/>
          <w:numId w:val="12"/>
        </w:numPr>
        <w:jc w:val="both"/>
        <w:rPr>
          <w:highlight w:val="yellow"/>
        </w:rPr>
      </w:pPr>
      <w:r w:rsidRPr="00F4411C">
        <w:t>ve věcech smluvních:</w:t>
      </w:r>
      <w:r w:rsidRPr="00F4411C">
        <w:tab/>
      </w:r>
      <w:r w:rsidRPr="006E7735">
        <w:rPr>
          <w:highlight w:val="yellow"/>
        </w:rPr>
        <w:t>……………</w:t>
      </w:r>
      <w:r>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113E839E" w14:textId="77777777" w:rsidR="000D1519" w:rsidRPr="006E7735" w:rsidRDefault="000D1519" w:rsidP="000D1519">
      <w:pPr>
        <w:pStyle w:val="Odstavecseseznamem"/>
        <w:numPr>
          <w:ilvl w:val="0"/>
          <w:numId w:val="12"/>
        </w:numPr>
        <w:rPr>
          <w:highlight w:val="yellow"/>
          <w:lang w:eastAsia="zh-CN"/>
        </w:rPr>
      </w:pPr>
      <w:r w:rsidRPr="00F4411C">
        <w:t>ve věcech technických:</w:t>
      </w:r>
      <w:r w:rsidRPr="00F4411C">
        <w:tab/>
      </w:r>
      <w:r w:rsidRPr="006E7735">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264BF16F" w14:textId="77777777" w:rsidR="000D1519" w:rsidRDefault="000D1519" w:rsidP="000D1519">
      <w:pPr>
        <w:suppressAutoHyphens/>
        <w:spacing w:line="100" w:lineRule="atLeast"/>
        <w:rPr>
          <w:lang w:eastAsia="zh-CN"/>
        </w:rPr>
      </w:pPr>
      <w:r w:rsidRPr="007F0372">
        <w:rPr>
          <w:lang w:eastAsia="zh-CN"/>
        </w:rPr>
        <w:t xml:space="preserve"> </w:t>
      </w:r>
    </w:p>
    <w:p w14:paraId="25C03930" w14:textId="4A79E92B" w:rsidR="00576DB4" w:rsidRPr="00652A2D" w:rsidRDefault="000D1519" w:rsidP="000D1519">
      <w:pPr>
        <w:pStyle w:val="Zkladntext"/>
        <w:spacing w:line="240" w:lineRule="auto"/>
        <w:ind w:left="426" w:hanging="426"/>
        <w:jc w:val="left"/>
        <w:rPr>
          <w:bCs/>
          <w:color w:val="auto"/>
          <w:sz w:val="24"/>
          <w:szCs w:val="24"/>
          <w:lang w:val="cs-CZ"/>
        </w:rPr>
      </w:pPr>
      <w:r w:rsidRPr="00D0771E">
        <w:rPr>
          <w:bCs/>
          <w:color w:val="auto"/>
          <w:sz w:val="24"/>
          <w:szCs w:val="24"/>
          <w:lang w:val="cs-CZ"/>
        </w:rPr>
        <w:t xml:space="preserve"> </w:t>
      </w:r>
      <w:r w:rsidR="00062F6A" w:rsidRPr="00D0771E">
        <w:rPr>
          <w:bCs/>
          <w:color w:val="auto"/>
          <w:sz w:val="24"/>
          <w:szCs w:val="24"/>
          <w:lang w:val="cs-CZ"/>
        </w:rPr>
        <w:t xml:space="preserve">(dále </w:t>
      </w:r>
      <w:r w:rsidR="00062F6A" w:rsidRPr="00652A2D">
        <w:rPr>
          <w:bCs/>
          <w:color w:val="auto"/>
          <w:sz w:val="24"/>
          <w:szCs w:val="24"/>
          <w:lang w:val="cs-CZ"/>
        </w:rPr>
        <w:t>jen „nájemce“</w:t>
      </w:r>
      <w:r w:rsidR="00D0771E" w:rsidRPr="00652A2D">
        <w:rPr>
          <w:sz w:val="24"/>
          <w:szCs w:val="24"/>
          <w:lang w:val="cs-CZ"/>
        </w:rPr>
        <w:t>, společně též „smluvní strany“</w:t>
      </w:r>
      <w:r w:rsidR="00062F6A" w:rsidRPr="00652A2D">
        <w:rPr>
          <w:bCs/>
          <w:color w:val="auto"/>
          <w:sz w:val="24"/>
          <w:szCs w:val="24"/>
          <w:lang w:val="cs-CZ"/>
        </w:rPr>
        <w:t>)</w:t>
      </w:r>
    </w:p>
    <w:p w14:paraId="7A9F738A" w14:textId="77777777" w:rsidR="00062F6A" w:rsidRPr="00211012" w:rsidRDefault="00062F6A" w:rsidP="00576DB4">
      <w:pPr>
        <w:pStyle w:val="Zkladntext"/>
        <w:spacing w:line="240" w:lineRule="auto"/>
        <w:ind w:left="426" w:hanging="426"/>
        <w:jc w:val="left"/>
        <w:rPr>
          <w:sz w:val="24"/>
          <w:szCs w:val="24"/>
        </w:rPr>
      </w:pPr>
    </w:p>
    <w:p w14:paraId="5220641A" w14:textId="77777777" w:rsidR="00576DB4" w:rsidRDefault="00576DB4" w:rsidP="00576DB4">
      <w:pPr>
        <w:pStyle w:val="Zkladntext"/>
        <w:rPr>
          <w:sz w:val="24"/>
          <w:szCs w:val="24"/>
        </w:rPr>
      </w:pPr>
    </w:p>
    <w:p w14:paraId="3FAD13BC" w14:textId="77777777"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14:paraId="5E23AC08" w14:textId="77777777" w:rsidR="000D1519" w:rsidRDefault="000D1519" w:rsidP="000D1519">
      <w:pPr>
        <w:pStyle w:val="Zkladntext"/>
        <w:numPr>
          <w:ilvl w:val="0"/>
          <w:numId w:val="13"/>
        </w:numPr>
        <w:spacing w:after="120"/>
        <w:ind w:left="426" w:hanging="426"/>
        <w:jc w:val="left"/>
        <w:rPr>
          <w:sz w:val="24"/>
          <w:szCs w:val="24"/>
        </w:rPr>
      </w:pPr>
      <w:r>
        <w:rPr>
          <w:sz w:val="24"/>
          <w:szCs w:val="24"/>
        </w:rPr>
        <w:t>Česká republika je vlastníkem a pronajímatel má příslušnost hospodařit s majetkem státu, a to s ubytovnami:</w:t>
      </w:r>
    </w:p>
    <w:p w14:paraId="198B9E54" w14:textId="77777777" w:rsidR="000D1519" w:rsidRDefault="000D1519" w:rsidP="00DE1ACF">
      <w:pPr>
        <w:pStyle w:val="Bezmezer"/>
        <w:numPr>
          <w:ilvl w:val="0"/>
          <w:numId w:val="14"/>
        </w:numPr>
        <w:ind w:left="709" w:hanging="283"/>
        <w:jc w:val="both"/>
      </w:pPr>
      <w:proofErr w:type="spellStart"/>
      <w:r>
        <w:t>Juliska</w:t>
      </w:r>
      <w:proofErr w:type="spellEnd"/>
      <w:r>
        <w:t xml:space="preserve">, Pod </w:t>
      </w:r>
      <w:proofErr w:type="spellStart"/>
      <w:r>
        <w:t>Juliskou</w:t>
      </w:r>
      <w:proofErr w:type="spellEnd"/>
      <w:r>
        <w:t xml:space="preserve"> 2151/7, Praha 6, situována na pozemku evidovaném v katastru nemovitostí jako parcela č. 2474/26, zapsané v LV 3188, katastrální území Dejvice, obec Praha</w:t>
      </w:r>
    </w:p>
    <w:p w14:paraId="1C45B3D1" w14:textId="77777777" w:rsidR="000D1519" w:rsidRDefault="000D1519" w:rsidP="00DE1ACF">
      <w:pPr>
        <w:pStyle w:val="Bezmezer"/>
        <w:numPr>
          <w:ilvl w:val="0"/>
          <w:numId w:val="14"/>
        </w:numPr>
        <w:ind w:left="709" w:hanging="283"/>
        <w:jc w:val="both"/>
      </w:pPr>
      <w:r>
        <w:t>Dědina, Pilotů 217/12, Praha 6, situována na pozemku evidovaném v katastru nemovitostí jako parcela č. 1807/15, zapsané v LV 1471, katastrální území Ruzyně, obec Praha</w:t>
      </w:r>
    </w:p>
    <w:p w14:paraId="39100E5A" w14:textId="6037BE59" w:rsidR="000D1519" w:rsidRDefault="000D1519" w:rsidP="00DE1ACF">
      <w:pPr>
        <w:pStyle w:val="Bezmezer"/>
        <w:numPr>
          <w:ilvl w:val="0"/>
          <w:numId w:val="14"/>
        </w:numPr>
        <w:ind w:left="709" w:hanging="283"/>
        <w:jc w:val="both"/>
      </w:pPr>
      <w:r>
        <w:t xml:space="preserve">Ruzyně, U </w:t>
      </w:r>
      <w:proofErr w:type="gramStart"/>
      <w:r>
        <w:t>Prioru  938</w:t>
      </w:r>
      <w:proofErr w:type="gramEnd"/>
      <w:r>
        <w:t>/6, Praha 6, situována na pozemku evidovaném v katastru nemovitostí jako parcela č. 1837/94, zapsané v LV 1471, katastrální území Ruzyně, obec Praha</w:t>
      </w:r>
    </w:p>
    <w:p w14:paraId="558E4E26" w14:textId="08CF8472" w:rsidR="000D1519" w:rsidRDefault="000D1519" w:rsidP="00DE1ACF">
      <w:pPr>
        <w:pStyle w:val="Bezmezer"/>
        <w:numPr>
          <w:ilvl w:val="0"/>
          <w:numId w:val="14"/>
        </w:numPr>
        <w:ind w:left="709" w:hanging="283"/>
        <w:jc w:val="both"/>
      </w:pPr>
      <w:r>
        <w:t xml:space="preserve">Bechyně, </w:t>
      </w:r>
      <w:proofErr w:type="spellStart"/>
      <w:r>
        <w:t>Bežerovice</w:t>
      </w:r>
      <w:proofErr w:type="spellEnd"/>
      <w:r>
        <w:t xml:space="preserve"> 48, Sudoměřice u Bechyně, situována na pozemku evidovaném v</w:t>
      </w:r>
      <w:r w:rsidR="00DE1ACF">
        <w:t> </w:t>
      </w:r>
      <w:r>
        <w:t>katastru</w:t>
      </w:r>
      <w:r w:rsidR="00DE1ACF">
        <w:t xml:space="preserve"> nemovitostí </w:t>
      </w:r>
      <w:r>
        <w:t xml:space="preserve">jako parcela č. </w:t>
      </w:r>
      <w:r w:rsidR="00DE1ACF">
        <w:t xml:space="preserve">st. 274, zapsané na LV 807, katastrální území </w:t>
      </w:r>
      <w:proofErr w:type="spellStart"/>
      <w:r w:rsidR="00DE1ACF">
        <w:t>Bežerovice</w:t>
      </w:r>
      <w:proofErr w:type="spellEnd"/>
      <w:r w:rsidR="00DE1ACF">
        <w:t>, obec Sudoměřice u Bechyně</w:t>
      </w:r>
    </w:p>
    <w:p w14:paraId="25D60EB3" w14:textId="77777777" w:rsidR="00D14FDC" w:rsidRDefault="00DE1ACF" w:rsidP="00DE1ACF">
      <w:pPr>
        <w:pStyle w:val="Bezmezer"/>
        <w:numPr>
          <w:ilvl w:val="0"/>
          <w:numId w:val="14"/>
        </w:numPr>
        <w:ind w:left="709" w:hanging="283"/>
        <w:jc w:val="both"/>
      </w:pPr>
      <w:r>
        <w:lastRenderedPageBreak/>
        <w:t>Heyrovského, Akademika Heyrovského 1213/10, Hradec Králové, situována na pozemku evidovaném v katastru nemovitostí jako parcela č. st. 1582, zapsané na LV 23770</w:t>
      </w:r>
      <w:r w:rsidR="00D14FDC">
        <w:t>, katastrální území Hradec Králové, obec Hradec Králové</w:t>
      </w:r>
    </w:p>
    <w:p w14:paraId="1B2B7EA4" w14:textId="5F74FB35" w:rsidR="00DE1ACF" w:rsidRDefault="00DE1ACF" w:rsidP="00D14FDC">
      <w:pPr>
        <w:pStyle w:val="Bezmezer"/>
        <w:ind w:left="709"/>
        <w:jc w:val="both"/>
      </w:pPr>
      <w:r>
        <w:t xml:space="preserve"> </w:t>
      </w:r>
    </w:p>
    <w:p w14:paraId="24E68B5C" w14:textId="4EE6B8D0" w:rsidR="00D55579" w:rsidRPr="00D55579" w:rsidRDefault="00576DB4" w:rsidP="00466F57">
      <w:pPr>
        <w:pStyle w:val="Zkladntext"/>
        <w:numPr>
          <w:ilvl w:val="0"/>
          <w:numId w:val="13"/>
        </w:numPr>
        <w:spacing w:after="120"/>
        <w:ind w:left="426" w:hanging="426"/>
        <w:rPr>
          <w:color w:val="auto"/>
          <w:sz w:val="24"/>
          <w:szCs w:val="24"/>
          <w:lang w:val="cs-CZ"/>
        </w:rPr>
      </w:pPr>
      <w:r w:rsidRPr="0025302A">
        <w:rPr>
          <w:color w:val="auto"/>
          <w:sz w:val="24"/>
          <w:szCs w:val="24"/>
          <w:lang w:val="cs-CZ"/>
        </w:rPr>
        <w:t xml:space="preserve">Předmětem nájmu </w:t>
      </w:r>
      <w:r w:rsidR="004645BB" w:rsidRPr="004645BB">
        <w:rPr>
          <w:iCs/>
          <w:color w:val="auto"/>
          <w:sz w:val="24"/>
          <w:szCs w:val="24"/>
          <w:lang w:val="cs-CZ"/>
        </w:rPr>
        <w:t xml:space="preserve">jsou prostory </w:t>
      </w:r>
      <w:r w:rsidR="00A670E4">
        <w:rPr>
          <w:iCs/>
          <w:color w:val="auto"/>
          <w:sz w:val="24"/>
          <w:szCs w:val="24"/>
          <w:lang w:val="cs-CZ"/>
        </w:rPr>
        <w:t>na chodbách</w:t>
      </w:r>
      <w:r w:rsidR="00466F57">
        <w:rPr>
          <w:iCs/>
          <w:color w:val="auto"/>
          <w:sz w:val="24"/>
          <w:szCs w:val="24"/>
          <w:lang w:val="cs-CZ"/>
        </w:rPr>
        <w:t xml:space="preserve"> ve vstupních vestibulech </w:t>
      </w:r>
      <w:r w:rsidR="004645BB" w:rsidRPr="004645BB">
        <w:rPr>
          <w:iCs/>
          <w:color w:val="auto"/>
          <w:sz w:val="24"/>
          <w:szCs w:val="24"/>
          <w:lang w:val="cs-CZ"/>
        </w:rPr>
        <w:t>budov uveden</w:t>
      </w:r>
      <w:r w:rsidR="00466F57">
        <w:rPr>
          <w:iCs/>
          <w:color w:val="auto"/>
          <w:sz w:val="24"/>
          <w:szCs w:val="24"/>
          <w:lang w:val="cs-CZ"/>
        </w:rPr>
        <w:t xml:space="preserve">ých </w:t>
      </w:r>
      <w:r w:rsidR="004645BB" w:rsidRPr="004645BB">
        <w:rPr>
          <w:iCs/>
          <w:color w:val="auto"/>
          <w:sz w:val="24"/>
          <w:szCs w:val="24"/>
          <w:lang w:val="cs-CZ"/>
        </w:rPr>
        <w:t>v</w:t>
      </w:r>
      <w:r w:rsidR="00466F57">
        <w:rPr>
          <w:iCs/>
          <w:color w:val="auto"/>
          <w:sz w:val="24"/>
          <w:szCs w:val="24"/>
          <w:lang w:val="cs-CZ"/>
        </w:rPr>
        <w:t> </w:t>
      </w:r>
      <w:r w:rsidR="004645BB" w:rsidRPr="004645BB">
        <w:rPr>
          <w:iCs/>
          <w:color w:val="auto"/>
          <w:sz w:val="24"/>
          <w:szCs w:val="24"/>
          <w:lang w:val="cs-CZ"/>
        </w:rPr>
        <w:t>odstavci</w:t>
      </w:r>
      <w:r w:rsidR="00466F57">
        <w:rPr>
          <w:iCs/>
          <w:color w:val="auto"/>
          <w:sz w:val="24"/>
          <w:szCs w:val="24"/>
          <w:lang w:val="cs-CZ"/>
        </w:rPr>
        <w:t xml:space="preserve"> </w:t>
      </w:r>
      <w:r w:rsidR="004645BB" w:rsidRPr="004645BB">
        <w:rPr>
          <w:iCs/>
          <w:color w:val="auto"/>
          <w:sz w:val="24"/>
          <w:szCs w:val="24"/>
          <w:lang w:val="cs-CZ"/>
        </w:rPr>
        <w:t>1. tohoto článku (dále jen „předmět nájmu“).</w:t>
      </w:r>
      <w:r w:rsidR="00284C86">
        <w:rPr>
          <w:iCs/>
          <w:color w:val="auto"/>
          <w:sz w:val="24"/>
          <w:szCs w:val="24"/>
          <w:lang w:val="cs-CZ"/>
        </w:rPr>
        <w:t xml:space="preserve"> </w:t>
      </w:r>
    </w:p>
    <w:p w14:paraId="30948552" w14:textId="69CC15A5" w:rsidR="0032017C" w:rsidRPr="0032017C" w:rsidRDefault="00576DB4" w:rsidP="00466F57">
      <w:pPr>
        <w:pStyle w:val="Zkladntext"/>
        <w:numPr>
          <w:ilvl w:val="0"/>
          <w:numId w:val="13"/>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w:t>
      </w:r>
      <w:r w:rsidR="00503559">
        <w:rPr>
          <w:color w:val="auto"/>
          <w:sz w:val="24"/>
          <w:szCs w:val="24"/>
          <w:lang w:val="cs-CZ"/>
        </w:rPr>
        <w:t>1</w:t>
      </w:r>
      <w:r w:rsidR="007F51FB">
        <w:rPr>
          <w:color w:val="auto"/>
          <w:sz w:val="24"/>
          <w:szCs w:val="24"/>
          <w:lang w:val="cs-CZ"/>
        </w:rPr>
        <w:t>.</w:t>
      </w:r>
      <w:r w:rsidR="0032017C" w:rsidRPr="0032017C">
        <w:rPr>
          <w:color w:val="auto"/>
          <w:sz w:val="24"/>
          <w:szCs w:val="24"/>
          <w:lang w:val="cs-CZ"/>
        </w:rPr>
        <w:t xml:space="preserve"> </w:t>
      </w:r>
      <w:r w:rsidRPr="0032017C">
        <w:rPr>
          <w:color w:val="auto"/>
          <w:sz w:val="24"/>
          <w:szCs w:val="24"/>
        </w:rPr>
        <w:t xml:space="preserve">tohoto článku </w:t>
      </w:r>
      <w:r w:rsidR="004645BB">
        <w:rPr>
          <w:color w:val="auto"/>
          <w:sz w:val="24"/>
          <w:szCs w:val="24"/>
        </w:rPr>
        <w:br/>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503559">
        <w:rPr>
          <w:color w:val="auto"/>
          <w:sz w:val="24"/>
          <w:szCs w:val="24"/>
          <w:lang w:val="cs-CZ"/>
        </w:rPr>
        <w:t>II.</w:t>
      </w:r>
      <w:r w:rsidR="007F51FB">
        <w:rPr>
          <w:color w:val="auto"/>
          <w:sz w:val="24"/>
          <w:szCs w:val="24"/>
          <w:lang w:val="cs-CZ"/>
        </w:rPr>
        <w:t xml:space="preserve"> této</w:t>
      </w:r>
      <w:r w:rsidRPr="0032017C">
        <w:rPr>
          <w:color w:val="auto"/>
          <w:sz w:val="24"/>
          <w:szCs w:val="24"/>
        </w:rPr>
        <w:t xml:space="preserve"> smlouvy</w:t>
      </w:r>
      <w:r w:rsidR="0032017C" w:rsidRPr="0032017C">
        <w:rPr>
          <w:color w:val="auto"/>
          <w:sz w:val="24"/>
          <w:szCs w:val="24"/>
          <w:lang w:val="cs-CZ"/>
        </w:rPr>
        <w:t>.</w:t>
      </w:r>
    </w:p>
    <w:p w14:paraId="300A7DEC" w14:textId="08FC9085" w:rsidR="00576DB4" w:rsidRPr="00914EEA" w:rsidRDefault="00576DB4" w:rsidP="00466F57">
      <w:pPr>
        <w:pStyle w:val="Zkladntext"/>
        <w:numPr>
          <w:ilvl w:val="0"/>
          <w:numId w:val="13"/>
        </w:numPr>
        <w:spacing w:after="120"/>
        <w:ind w:left="426"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w:t>
      </w:r>
      <w:r w:rsidR="00EB7849">
        <w:rPr>
          <w:sz w:val="24"/>
          <w:szCs w:val="24"/>
          <w:lang w:val="cs-CZ"/>
        </w:rPr>
        <w:t xml:space="preserve"> </w:t>
      </w:r>
      <w:r w:rsidRPr="00914EEA">
        <w:rPr>
          <w:sz w:val="24"/>
          <w:szCs w:val="24"/>
        </w:rPr>
        <w:t xml:space="preserve">této smlouvy </w:t>
      </w:r>
      <w:r w:rsidR="004645BB">
        <w:rPr>
          <w:sz w:val="24"/>
          <w:szCs w:val="24"/>
        </w:rPr>
        <w:br/>
      </w:r>
      <w:r w:rsidRPr="00914EEA">
        <w:rPr>
          <w:sz w:val="24"/>
          <w:szCs w:val="24"/>
        </w:rPr>
        <w:t xml:space="preserve">v rozsahu užívacího práva za předpokladu, že bude plnit své závazky vůči pronajímateli, zejména že bude řádně platit sjednané nájemné.   </w:t>
      </w:r>
    </w:p>
    <w:p w14:paraId="59062ABC" w14:textId="77777777" w:rsidR="00576DB4" w:rsidRPr="00062F6A" w:rsidRDefault="00576DB4" w:rsidP="00062F6A">
      <w:pPr>
        <w:pStyle w:val="NadpisPoznmky"/>
        <w:spacing w:after="120"/>
        <w:rPr>
          <w:color w:val="auto"/>
          <w:sz w:val="24"/>
          <w:szCs w:val="24"/>
        </w:rPr>
      </w:pPr>
      <w:r>
        <w:rPr>
          <w:color w:val="auto"/>
          <w:sz w:val="24"/>
          <w:szCs w:val="24"/>
        </w:rPr>
        <w:t>II. Ú</w:t>
      </w:r>
      <w:r w:rsidRPr="00165FF2">
        <w:rPr>
          <w:color w:val="auto"/>
          <w:sz w:val="24"/>
          <w:szCs w:val="24"/>
        </w:rPr>
        <w:t>čel nájmu</w:t>
      </w:r>
    </w:p>
    <w:p w14:paraId="5CA25147" w14:textId="60394ABC" w:rsidR="00576DB4" w:rsidRPr="00A82247" w:rsidRDefault="00576DB4" w:rsidP="00576DB4">
      <w:pPr>
        <w:pStyle w:val="Zkladntext"/>
        <w:numPr>
          <w:ilvl w:val="0"/>
          <w:numId w:val="8"/>
        </w:numPr>
        <w:spacing w:after="120"/>
        <w:ind w:left="357" w:hanging="357"/>
        <w:rPr>
          <w:color w:val="auto"/>
          <w:sz w:val="24"/>
          <w:szCs w:val="24"/>
        </w:rPr>
      </w:pPr>
      <w:r w:rsidRPr="00A82247">
        <w:rPr>
          <w:color w:val="auto"/>
          <w:sz w:val="24"/>
          <w:szCs w:val="24"/>
        </w:rPr>
        <w:t xml:space="preserve">Účelem této smlouvy je na straně pronajímatele ve smyslu § 27 odst. 1 </w:t>
      </w:r>
      <w:r w:rsidR="0032017C" w:rsidRPr="00A82247">
        <w:rPr>
          <w:color w:val="auto"/>
          <w:sz w:val="24"/>
          <w:szCs w:val="24"/>
          <w:lang w:val="cs-CZ"/>
        </w:rPr>
        <w:t xml:space="preserve">zák. č. 219/2000 Sb., </w:t>
      </w:r>
      <w:r w:rsidR="00503559" w:rsidRPr="00503559">
        <w:rPr>
          <w:color w:val="auto"/>
          <w:sz w:val="24"/>
          <w:szCs w:val="24"/>
          <w:lang w:val="cs-CZ"/>
        </w:rPr>
        <w:t xml:space="preserve">ve znění pozdějších předpisů </w:t>
      </w:r>
      <w:r w:rsidR="0032017C" w:rsidRPr="00A82247">
        <w:rPr>
          <w:color w:val="auto"/>
          <w:sz w:val="24"/>
          <w:szCs w:val="24"/>
          <w:lang w:val="cs-CZ"/>
        </w:rPr>
        <w:t>(dále jen „</w:t>
      </w:r>
      <w:r w:rsidRPr="00A82247">
        <w:rPr>
          <w:color w:val="auto"/>
          <w:sz w:val="24"/>
          <w:szCs w:val="24"/>
        </w:rPr>
        <w:t>ZMS</w:t>
      </w:r>
      <w:r w:rsidR="00DC2693" w:rsidRPr="00A82247">
        <w:rPr>
          <w:color w:val="auto"/>
          <w:sz w:val="24"/>
          <w:szCs w:val="24"/>
          <w:lang w:val="cs-CZ"/>
        </w:rPr>
        <w:t xml:space="preserve">“) </w:t>
      </w:r>
      <w:r w:rsidRPr="00A82247">
        <w:rPr>
          <w:color w:val="auto"/>
          <w:sz w:val="24"/>
          <w:szCs w:val="24"/>
        </w:rPr>
        <w:t xml:space="preserve">účelnější využití věci před konečným naložením </w:t>
      </w:r>
      <w:r w:rsidR="004645BB" w:rsidRPr="00A82247">
        <w:rPr>
          <w:color w:val="auto"/>
          <w:sz w:val="24"/>
          <w:szCs w:val="24"/>
        </w:rPr>
        <w:br/>
      </w:r>
      <w:r w:rsidRPr="00A82247">
        <w:rPr>
          <w:color w:val="auto"/>
          <w:sz w:val="24"/>
          <w:szCs w:val="24"/>
        </w:rPr>
        <w:t xml:space="preserve">s věcí, u které bylo rozhodnuto o </w:t>
      </w:r>
      <w:r w:rsidR="005B0263" w:rsidRPr="00A82247">
        <w:rPr>
          <w:color w:val="auto"/>
          <w:sz w:val="24"/>
          <w:szCs w:val="24"/>
          <w:lang w:val="cs-CZ"/>
        </w:rPr>
        <w:t>dočasné</w:t>
      </w:r>
      <w:r w:rsidRPr="00A82247">
        <w:rPr>
          <w:color w:val="auto"/>
          <w:sz w:val="24"/>
          <w:szCs w:val="24"/>
        </w:rPr>
        <w:t xml:space="preserve"> nepotřebnosti.</w:t>
      </w:r>
      <w:r w:rsidR="00783533" w:rsidRPr="00A82247">
        <w:rPr>
          <w:color w:val="auto"/>
          <w:sz w:val="24"/>
          <w:szCs w:val="24"/>
          <w:lang w:val="cs-CZ"/>
        </w:rPr>
        <w:t xml:space="preserve"> </w:t>
      </w:r>
    </w:p>
    <w:p w14:paraId="5A14E89C" w14:textId="0000F33E"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4645BB">
        <w:rPr>
          <w:color w:val="auto"/>
          <w:sz w:val="24"/>
          <w:szCs w:val="24"/>
          <w:lang w:val="cs-CZ"/>
        </w:rPr>
        <w:t xml:space="preserve">provozování </w:t>
      </w:r>
      <w:r w:rsidR="00466F57">
        <w:rPr>
          <w:color w:val="auto"/>
          <w:sz w:val="24"/>
          <w:szCs w:val="24"/>
          <w:lang w:val="cs-CZ"/>
        </w:rPr>
        <w:t>nápojových a jídelních automatů a to:</w:t>
      </w:r>
    </w:p>
    <w:p w14:paraId="7E3B0422" w14:textId="5255B341" w:rsidR="00466F57" w:rsidRDefault="00466F57" w:rsidP="00466F57">
      <w:pPr>
        <w:pStyle w:val="Zkladntext"/>
        <w:numPr>
          <w:ilvl w:val="0"/>
          <w:numId w:val="15"/>
        </w:numPr>
        <w:rPr>
          <w:color w:val="auto"/>
          <w:sz w:val="24"/>
          <w:szCs w:val="24"/>
        </w:rPr>
      </w:pPr>
      <w:r w:rsidRPr="00594917">
        <w:rPr>
          <w:b/>
          <w:color w:val="auto"/>
          <w:sz w:val="24"/>
          <w:szCs w:val="24"/>
        </w:rPr>
        <w:t xml:space="preserve">ks automatů na ubytovně </w:t>
      </w:r>
      <w:proofErr w:type="spellStart"/>
      <w:r w:rsidRPr="00594917">
        <w:rPr>
          <w:b/>
          <w:color w:val="auto"/>
          <w:sz w:val="24"/>
          <w:szCs w:val="24"/>
        </w:rPr>
        <w:t>Juliska</w:t>
      </w:r>
      <w:proofErr w:type="spellEnd"/>
      <w:r>
        <w:rPr>
          <w:color w:val="auto"/>
          <w:sz w:val="24"/>
          <w:szCs w:val="24"/>
        </w:rPr>
        <w:t xml:space="preserve"> (1x nápojový a 1x jídelní automat)</w:t>
      </w:r>
    </w:p>
    <w:p w14:paraId="391A75ED" w14:textId="7884B910" w:rsidR="00466F57" w:rsidRDefault="00466F57" w:rsidP="00466F57">
      <w:pPr>
        <w:pStyle w:val="Zkladntext"/>
        <w:numPr>
          <w:ilvl w:val="0"/>
          <w:numId w:val="16"/>
        </w:numPr>
        <w:rPr>
          <w:color w:val="auto"/>
          <w:sz w:val="24"/>
          <w:szCs w:val="24"/>
        </w:rPr>
      </w:pPr>
      <w:r w:rsidRPr="00594917">
        <w:rPr>
          <w:b/>
          <w:color w:val="auto"/>
          <w:sz w:val="24"/>
          <w:szCs w:val="24"/>
        </w:rPr>
        <w:t xml:space="preserve">ks automatů na ubytovně Dědina </w:t>
      </w:r>
      <w:r>
        <w:rPr>
          <w:color w:val="auto"/>
          <w:sz w:val="24"/>
          <w:szCs w:val="24"/>
        </w:rPr>
        <w:t>(1x nápojový a 1x jídelní automat)</w:t>
      </w:r>
    </w:p>
    <w:p w14:paraId="472ADC64" w14:textId="23E97E50" w:rsidR="00466F57" w:rsidRDefault="00466F57" w:rsidP="00466F57">
      <w:pPr>
        <w:pStyle w:val="Zkladntext"/>
        <w:ind w:left="357"/>
        <w:rPr>
          <w:color w:val="auto"/>
          <w:sz w:val="24"/>
          <w:szCs w:val="24"/>
        </w:rPr>
      </w:pPr>
      <w:r w:rsidRPr="00155BE1">
        <w:rPr>
          <w:b/>
          <w:color w:val="auto"/>
          <w:sz w:val="24"/>
          <w:szCs w:val="24"/>
        </w:rPr>
        <w:t>2</w:t>
      </w:r>
      <w:r>
        <w:rPr>
          <w:b/>
          <w:color w:val="auto"/>
          <w:sz w:val="24"/>
          <w:szCs w:val="24"/>
        </w:rPr>
        <w:t xml:space="preserve"> </w:t>
      </w:r>
      <w:r>
        <w:rPr>
          <w:b/>
          <w:color w:val="auto"/>
          <w:sz w:val="24"/>
          <w:szCs w:val="24"/>
        </w:rPr>
        <w:tab/>
      </w:r>
      <w:r w:rsidRPr="00155BE1">
        <w:rPr>
          <w:b/>
          <w:color w:val="auto"/>
          <w:sz w:val="24"/>
          <w:szCs w:val="24"/>
        </w:rPr>
        <w:t>ks automatů na ubytovně Ruzyně</w:t>
      </w:r>
      <w:r w:rsidRPr="00155BE1">
        <w:rPr>
          <w:color w:val="auto"/>
          <w:sz w:val="24"/>
          <w:szCs w:val="24"/>
        </w:rPr>
        <w:t xml:space="preserve"> (1x nápojový a 1x jídelní automat)</w:t>
      </w:r>
    </w:p>
    <w:p w14:paraId="36A8B57A" w14:textId="424D647A" w:rsidR="00466F57" w:rsidRDefault="00466F57" w:rsidP="00466F57">
      <w:pPr>
        <w:pStyle w:val="Zkladntext"/>
        <w:ind w:left="357"/>
        <w:rPr>
          <w:color w:val="auto"/>
          <w:sz w:val="24"/>
          <w:szCs w:val="24"/>
        </w:rPr>
      </w:pPr>
      <w:r w:rsidRPr="00155BE1">
        <w:rPr>
          <w:b/>
          <w:color w:val="auto"/>
          <w:sz w:val="24"/>
          <w:szCs w:val="24"/>
        </w:rPr>
        <w:t>2</w:t>
      </w:r>
      <w:r>
        <w:rPr>
          <w:b/>
          <w:color w:val="auto"/>
          <w:sz w:val="24"/>
          <w:szCs w:val="24"/>
        </w:rPr>
        <w:t xml:space="preserve"> </w:t>
      </w:r>
      <w:r>
        <w:rPr>
          <w:b/>
          <w:color w:val="auto"/>
          <w:sz w:val="24"/>
          <w:szCs w:val="24"/>
        </w:rPr>
        <w:tab/>
      </w:r>
      <w:r w:rsidRPr="00155BE1">
        <w:rPr>
          <w:b/>
          <w:color w:val="auto"/>
          <w:sz w:val="24"/>
          <w:szCs w:val="24"/>
        </w:rPr>
        <w:t xml:space="preserve">ks automatů na ubytovně </w:t>
      </w:r>
      <w:r>
        <w:rPr>
          <w:b/>
          <w:color w:val="auto"/>
          <w:sz w:val="24"/>
          <w:szCs w:val="24"/>
          <w:lang w:val="cs-CZ"/>
        </w:rPr>
        <w:t>Bechyně</w:t>
      </w:r>
      <w:r w:rsidRPr="00155BE1">
        <w:rPr>
          <w:color w:val="auto"/>
          <w:sz w:val="24"/>
          <w:szCs w:val="24"/>
        </w:rPr>
        <w:t xml:space="preserve"> (1x nápojový a 1x jídelní automat)</w:t>
      </w:r>
    </w:p>
    <w:p w14:paraId="0146E88F" w14:textId="393A5757" w:rsidR="00466F57" w:rsidRDefault="00466F57" w:rsidP="00466F57">
      <w:pPr>
        <w:pStyle w:val="Zkladntext"/>
        <w:ind w:left="357"/>
        <w:rPr>
          <w:color w:val="auto"/>
          <w:sz w:val="24"/>
          <w:szCs w:val="24"/>
        </w:rPr>
      </w:pPr>
      <w:r w:rsidRPr="00155BE1">
        <w:rPr>
          <w:b/>
          <w:color w:val="auto"/>
          <w:sz w:val="24"/>
          <w:szCs w:val="24"/>
        </w:rPr>
        <w:t>2</w:t>
      </w:r>
      <w:r>
        <w:rPr>
          <w:b/>
          <w:color w:val="auto"/>
          <w:sz w:val="24"/>
          <w:szCs w:val="24"/>
        </w:rPr>
        <w:t xml:space="preserve"> </w:t>
      </w:r>
      <w:r>
        <w:rPr>
          <w:b/>
          <w:color w:val="auto"/>
          <w:sz w:val="24"/>
          <w:szCs w:val="24"/>
        </w:rPr>
        <w:tab/>
      </w:r>
      <w:r w:rsidRPr="00155BE1">
        <w:rPr>
          <w:b/>
          <w:color w:val="auto"/>
          <w:sz w:val="24"/>
          <w:szCs w:val="24"/>
        </w:rPr>
        <w:t xml:space="preserve">ks automatů na ubytovně </w:t>
      </w:r>
      <w:r>
        <w:rPr>
          <w:b/>
          <w:color w:val="auto"/>
          <w:sz w:val="24"/>
          <w:szCs w:val="24"/>
          <w:lang w:val="cs-CZ"/>
        </w:rPr>
        <w:t>Heyrovského</w:t>
      </w:r>
      <w:r w:rsidRPr="00155BE1">
        <w:rPr>
          <w:color w:val="auto"/>
          <w:sz w:val="24"/>
          <w:szCs w:val="24"/>
        </w:rPr>
        <w:t xml:space="preserve"> (1x nápojový a 1x jídelní automat)</w:t>
      </w:r>
    </w:p>
    <w:p w14:paraId="3F803AF6" w14:textId="77777777" w:rsidR="00466F57" w:rsidRDefault="00466F57" w:rsidP="00466F57">
      <w:pPr>
        <w:pStyle w:val="Zkladntext"/>
        <w:spacing w:after="120"/>
        <w:rPr>
          <w:color w:val="auto"/>
          <w:sz w:val="24"/>
          <w:szCs w:val="24"/>
          <w:lang w:val="cs-CZ"/>
        </w:rPr>
      </w:pPr>
    </w:p>
    <w:p w14:paraId="6F2C7E03" w14:textId="6EBF6FDF"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 xml:space="preserve">Nájemce není oprávněn užívat prostory jinak než </w:t>
      </w:r>
      <w:r w:rsidR="00E66DA5">
        <w:rPr>
          <w:sz w:val="24"/>
          <w:szCs w:val="24"/>
          <w:lang w:val="cs-CZ"/>
        </w:rPr>
        <w:t>je uvedeno v článku I. a II. této smlouvy.</w:t>
      </w:r>
    </w:p>
    <w:p w14:paraId="18EB3506" w14:textId="77777777" w:rsidR="00576DB4" w:rsidRPr="0045005A" w:rsidRDefault="00576DB4" w:rsidP="00576DB4">
      <w:pPr>
        <w:pStyle w:val="Zkladntext"/>
        <w:ind w:left="426"/>
        <w:rPr>
          <w:color w:val="auto"/>
          <w:sz w:val="24"/>
          <w:szCs w:val="24"/>
        </w:rPr>
      </w:pPr>
    </w:p>
    <w:p w14:paraId="125DEB71" w14:textId="77777777" w:rsidR="00576DB4" w:rsidRPr="00062F6A" w:rsidRDefault="00576DB4" w:rsidP="00062F6A">
      <w:pPr>
        <w:pStyle w:val="NadpisPoznmky"/>
        <w:spacing w:after="120"/>
        <w:rPr>
          <w:color w:val="auto"/>
          <w:sz w:val="24"/>
          <w:szCs w:val="24"/>
        </w:rPr>
      </w:pPr>
      <w:r w:rsidRPr="00062F6A">
        <w:rPr>
          <w:color w:val="auto"/>
          <w:sz w:val="24"/>
          <w:szCs w:val="24"/>
        </w:rPr>
        <w:t>III. Doba nájmu</w:t>
      </w:r>
    </w:p>
    <w:p w14:paraId="381E13BC" w14:textId="71D51487"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w:t>
      </w:r>
      <w:r w:rsidRPr="00E003B6">
        <w:rPr>
          <w:sz w:val="24"/>
          <w:szCs w:val="24"/>
        </w:rPr>
        <w:t>určitou</w:t>
      </w:r>
      <w:r w:rsidRPr="00E003B6">
        <w:rPr>
          <w:sz w:val="24"/>
          <w:szCs w:val="24"/>
          <w:lang w:val="cs-CZ"/>
        </w:rPr>
        <w:t xml:space="preserve"> </w:t>
      </w:r>
      <w:r w:rsidR="00783533">
        <w:rPr>
          <w:sz w:val="24"/>
          <w:szCs w:val="24"/>
          <w:lang w:val="cs-CZ"/>
        </w:rPr>
        <w:t>5</w:t>
      </w:r>
      <w:r w:rsidR="004645BB" w:rsidRPr="00E003B6">
        <w:rPr>
          <w:sz w:val="24"/>
          <w:szCs w:val="24"/>
          <w:lang w:val="cs-CZ"/>
        </w:rPr>
        <w:t xml:space="preserve"> </w:t>
      </w:r>
      <w:r w:rsidRPr="00E003B6">
        <w:rPr>
          <w:sz w:val="24"/>
          <w:szCs w:val="24"/>
        </w:rPr>
        <w:t>let</w:t>
      </w:r>
      <w:r w:rsidR="00E003B6" w:rsidRPr="00E003B6">
        <w:rPr>
          <w:sz w:val="24"/>
          <w:szCs w:val="24"/>
          <w:lang w:val="cs-CZ"/>
        </w:rPr>
        <w:t xml:space="preserve">, a to od </w:t>
      </w:r>
      <w:r w:rsidR="00466F57">
        <w:rPr>
          <w:sz w:val="24"/>
          <w:szCs w:val="24"/>
          <w:lang w:val="cs-CZ"/>
        </w:rPr>
        <w:t>1</w:t>
      </w:r>
      <w:r w:rsidR="00E003B6" w:rsidRPr="00E003B6">
        <w:rPr>
          <w:sz w:val="24"/>
          <w:szCs w:val="24"/>
          <w:lang w:val="cs-CZ"/>
        </w:rPr>
        <w:t>.</w:t>
      </w:r>
      <w:r w:rsidR="00466F57">
        <w:rPr>
          <w:sz w:val="24"/>
          <w:szCs w:val="24"/>
          <w:lang w:val="cs-CZ"/>
        </w:rPr>
        <w:t xml:space="preserve"> 5</w:t>
      </w:r>
      <w:r w:rsidR="00E003B6" w:rsidRPr="00E003B6">
        <w:rPr>
          <w:sz w:val="24"/>
          <w:szCs w:val="24"/>
          <w:lang w:val="cs-CZ"/>
        </w:rPr>
        <w:t>.</w:t>
      </w:r>
      <w:r w:rsidR="002874AD">
        <w:rPr>
          <w:sz w:val="24"/>
          <w:szCs w:val="24"/>
          <w:lang w:val="cs-CZ"/>
        </w:rPr>
        <w:t xml:space="preserve"> </w:t>
      </w:r>
      <w:r w:rsidR="00E003B6" w:rsidRPr="00E003B6">
        <w:rPr>
          <w:sz w:val="24"/>
          <w:szCs w:val="24"/>
          <w:lang w:val="cs-CZ"/>
        </w:rPr>
        <w:t>202</w:t>
      </w:r>
      <w:r w:rsidR="00466F57">
        <w:rPr>
          <w:sz w:val="24"/>
          <w:szCs w:val="24"/>
          <w:lang w:val="cs-CZ"/>
        </w:rPr>
        <w:t>3</w:t>
      </w:r>
      <w:r w:rsidR="00E003B6" w:rsidRPr="00E003B6">
        <w:rPr>
          <w:sz w:val="24"/>
          <w:szCs w:val="24"/>
          <w:lang w:val="cs-CZ"/>
        </w:rPr>
        <w:t xml:space="preserve"> do </w:t>
      </w:r>
      <w:r w:rsidR="00466F57">
        <w:rPr>
          <w:sz w:val="24"/>
          <w:szCs w:val="24"/>
          <w:lang w:val="cs-CZ"/>
        </w:rPr>
        <w:t>30.4.</w:t>
      </w:r>
      <w:r w:rsidR="002874AD">
        <w:rPr>
          <w:sz w:val="24"/>
          <w:szCs w:val="24"/>
          <w:lang w:val="cs-CZ"/>
        </w:rPr>
        <w:t xml:space="preserve"> </w:t>
      </w:r>
      <w:r w:rsidR="00E003B6" w:rsidRPr="00E003B6">
        <w:rPr>
          <w:sz w:val="24"/>
          <w:szCs w:val="24"/>
          <w:lang w:val="cs-CZ"/>
        </w:rPr>
        <w:t>20</w:t>
      </w:r>
      <w:r w:rsidR="00783533">
        <w:rPr>
          <w:sz w:val="24"/>
          <w:szCs w:val="24"/>
          <w:lang w:val="cs-CZ"/>
        </w:rPr>
        <w:t>2</w:t>
      </w:r>
      <w:r w:rsidR="00466F57">
        <w:rPr>
          <w:sz w:val="24"/>
          <w:szCs w:val="24"/>
          <w:lang w:val="cs-CZ"/>
        </w:rPr>
        <w:t>8</w:t>
      </w:r>
      <w:r w:rsidR="00E003B6" w:rsidRPr="00E003B6">
        <w:rPr>
          <w:sz w:val="24"/>
          <w:szCs w:val="24"/>
          <w:lang w:val="cs-CZ"/>
        </w:rPr>
        <w:t>.</w:t>
      </w:r>
    </w:p>
    <w:p w14:paraId="74E7EA49" w14:textId="237D7D2A" w:rsidR="00576DB4" w:rsidRPr="00F64109" w:rsidRDefault="00320E2C" w:rsidP="00466F57">
      <w:pPr>
        <w:pStyle w:val="Zkladntext"/>
        <w:numPr>
          <w:ilvl w:val="0"/>
          <w:numId w:val="5"/>
        </w:numPr>
        <w:spacing w:after="120"/>
        <w:ind w:left="426" w:hanging="426"/>
        <w:rPr>
          <w:b/>
          <w:sz w:val="24"/>
          <w:szCs w:val="24"/>
        </w:rPr>
      </w:pPr>
      <w:r w:rsidRPr="00F64109">
        <w:rPr>
          <w:sz w:val="24"/>
          <w:szCs w:val="24"/>
          <w:lang w:val="cs-CZ"/>
        </w:rPr>
        <w:t>V</w:t>
      </w:r>
      <w:r w:rsidR="00576DB4" w:rsidRPr="00F64109">
        <w:rPr>
          <w:sz w:val="24"/>
        </w:rPr>
        <w:t xml:space="preserve"> souladu s ustanovením § 27 odst. 2 </w:t>
      </w:r>
      <w:r w:rsidRPr="00F64109">
        <w:rPr>
          <w:sz w:val="24"/>
          <w:lang w:val="cs-CZ"/>
        </w:rPr>
        <w:t>ZMS</w:t>
      </w:r>
      <w:r w:rsidR="00576DB4" w:rsidRPr="00F64109">
        <w:rPr>
          <w:sz w:val="24"/>
        </w:rPr>
        <w:t xml:space="preserve"> berou obě strany na vědomí, že nelze použít ustanovení § 2230 odst. 1 občanského zákoníku</w:t>
      </w:r>
      <w:r w:rsidR="000236FC">
        <w:rPr>
          <w:sz w:val="24"/>
          <w:lang w:val="cs-CZ"/>
        </w:rPr>
        <w:t xml:space="preserve"> </w:t>
      </w:r>
      <w:r w:rsidR="000236FC" w:rsidRPr="000236FC">
        <w:rPr>
          <w:sz w:val="24"/>
        </w:rPr>
        <w:t>(dále jen “</w:t>
      </w:r>
      <w:r w:rsidR="000236FC" w:rsidRPr="000236FC">
        <w:rPr>
          <w:sz w:val="24"/>
          <w:lang w:val="cs-CZ"/>
        </w:rPr>
        <w:t>OZ“).</w:t>
      </w:r>
    </w:p>
    <w:p w14:paraId="0013EE4E" w14:textId="77777777" w:rsidR="00576DB4" w:rsidRPr="00856740" w:rsidRDefault="00576DB4" w:rsidP="00576DB4">
      <w:pPr>
        <w:pStyle w:val="Zkladntext"/>
        <w:spacing w:after="120"/>
        <w:jc w:val="left"/>
        <w:rPr>
          <w:b/>
          <w:sz w:val="24"/>
          <w:szCs w:val="24"/>
        </w:rPr>
      </w:pPr>
    </w:p>
    <w:p w14:paraId="17A9DC83" w14:textId="4519AAFA" w:rsidR="00576DB4" w:rsidRPr="00062F6A" w:rsidRDefault="00576DB4" w:rsidP="00576DB4">
      <w:pPr>
        <w:pStyle w:val="NadpisPoznmky"/>
        <w:spacing w:after="120"/>
        <w:rPr>
          <w:color w:val="auto"/>
          <w:sz w:val="24"/>
          <w:szCs w:val="24"/>
        </w:rPr>
      </w:pPr>
      <w:r w:rsidRPr="00062F6A">
        <w:rPr>
          <w:color w:val="auto"/>
          <w:sz w:val="24"/>
          <w:szCs w:val="24"/>
        </w:rPr>
        <w:t xml:space="preserve">IV. Nájemné a </w:t>
      </w:r>
      <w:r w:rsidR="00AE34E5" w:rsidRPr="006A7076">
        <w:rPr>
          <w:sz w:val="24"/>
          <w:szCs w:val="24"/>
        </w:rPr>
        <w:t xml:space="preserve">úhrada za </w:t>
      </w:r>
      <w:r w:rsidR="00AE34E5">
        <w:rPr>
          <w:sz w:val="24"/>
          <w:szCs w:val="24"/>
        </w:rPr>
        <w:t>spotřebu</w:t>
      </w:r>
      <w:r w:rsidR="00AE34E5" w:rsidRPr="006A7076">
        <w:rPr>
          <w:sz w:val="24"/>
          <w:szCs w:val="24"/>
        </w:rPr>
        <w:t xml:space="preserve"> energi</w:t>
      </w:r>
      <w:r w:rsidR="00AE34E5">
        <w:rPr>
          <w:sz w:val="24"/>
          <w:szCs w:val="24"/>
        </w:rPr>
        <w:t>í</w:t>
      </w:r>
    </w:p>
    <w:p w14:paraId="724B4F5F" w14:textId="77777777" w:rsidR="004300AF" w:rsidRPr="00EF36D7" w:rsidRDefault="004300AF" w:rsidP="004300AF">
      <w:pPr>
        <w:pStyle w:val="Zkladntext"/>
        <w:numPr>
          <w:ilvl w:val="0"/>
          <w:numId w:val="17"/>
        </w:numPr>
        <w:spacing w:after="120"/>
        <w:ind w:left="425" w:hanging="425"/>
        <w:rPr>
          <w:b/>
          <w:color w:val="auto"/>
          <w:sz w:val="24"/>
          <w:szCs w:val="24"/>
        </w:rPr>
      </w:pPr>
      <w:r>
        <w:rPr>
          <w:color w:val="auto"/>
          <w:sz w:val="24"/>
          <w:szCs w:val="24"/>
        </w:rPr>
        <w:t>Nájemné poskytované pronajímatelem s užíváním prostoru se stanoví dohodou takto:</w:t>
      </w:r>
    </w:p>
    <w:p w14:paraId="4E30D856" w14:textId="060EE676" w:rsidR="004300AF" w:rsidRDefault="004300AF" w:rsidP="004300AF">
      <w:pPr>
        <w:pStyle w:val="Zkladntext"/>
        <w:ind w:left="1065" w:hanging="356"/>
        <w:rPr>
          <w:b/>
          <w:color w:val="auto"/>
          <w:sz w:val="24"/>
          <w:szCs w:val="24"/>
        </w:rPr>
      </w:pPr>
      <w:r>
        <w:rPr>
          <w:b/>
          <w:color w:val="auto"/>
          <w:sz w:val="24"/>
          <w:szCs w:val="24"/>
        </w:rPr>
        <w:t xml:space="preserve"> roční nájemné za 1 ks nápojového automatu je </w:t>
      </w:r>
      <w:r w:rsidRPr="004300AF">
        <w:rPr>
          <w:b/>
          <w:color w:val="auto"/>
          <w:sz w:val="24"/>
          <w:szCs w:val="24"/>
          <w:highlight w:val="yellow"/>
          <w:lang w:val="cs-CZ"/>
        </w:rPr>
        <w:t>…….…..</w:t>
      </w:r>
      <w:r w:rsidRPr="002C739E">
        <w:rPr>
          <w:b/>
          <w:color w:val="auto"/>
          <w:sz w:val="24"/>
          <w:szCs w:val="24"/>
        </w:rPr>
        <w:t>,-</w:t>
      </w:r>
      <w:r>
        <w:rPr>
          <w:b/>
          <w:color w:val="auto"/>
          <w:sz w:val="24"/>
          <w:szCs w:val="24"/>
        </w:rPr>
        <w:t xml:space="preserve"> </w:t>
      </w:r>
      <w:r w:rsidRPr="002C739E">
        <w:rPr>
          <w:b/>
          <w:color w:val="auto"/>
          <w:sz w:val="24"/>
          <w:szCs w:val="24"/>
        </w:rPr>
        <w:t>Kč/rok</w:t>
      </w:r>
      <w:r>
        <w:rPr>
          <w:b/>
          <w:color w:val="auto"/>
          <w:sz w:val="24"/>
          <w:szCs w:val="24"/>
        </w:rPr>
        <w:t xml:space="preserve"> bez DPH. </w:t>
      </w:r>
    </w:p>
    <w:p w14:paraId="42E83994" w14:textId="77777777" w:rsidR="004300AF" w:rsidRPr="00EF36D7" w:rsidRDefault="004300AF" w:rsidP="004300AF">
      <w:pPr>
        <w:pStyle w:val="Zkladntext"/>
        <w:ind w:left="1065" w:hanging="356"/>
        <w:rPr>
          <w:b/>
          <w:color w:val="auto"/>
          <w:sz w:val="16"/>
          <w:szCs w:val="16"/>
        </w:rPr>
      </w:pPr>
    </w:p>
    <w:p w14:paraId="61F5B08A" w14:textId="77777777" w:rsidR="004300AF" w:rsidRDefault="004300AF" w:rsidP="004300AF">
      <w:pPr>
        <w:pStyle w:val="Bezmezer"/>
      </w:pPr>
      <w:r>
        <w:t xml:space="preserve">       Platby</w:t>
      </w:r>
      <w:r w:rsidRPr="00841A71">
        <w:t xml:space="preserve"> za elektrickou energii </w:t>
      </w:r>
      <w:r>
        <w:t xml:space="preserve">a spotřebovanou vodu </w:t>
      </w:r>
      <w:r w:rsidRPr="00841A71">
        <w:t xml:space="preserve">jsou </w:t>
      </w:r>
      <w:r>
        <w:t>stanoveny dohodou takto:</w:t>
      </w:r>
    </w:p>
    <w:p w14:paraId="29828CCE" w14:textId="77777777" w:rsidR="004300AF" w:rsidRDefault="004300AF" w:rsidP="004300AF">
      <w:pPr>
        <w:pStyle w:val="Bezmezer"/>
        <w:numPr>
          <w:ilvl w:val="0"/>
          <w:numId w:val="18"/>
        </w:numPr>
      </w:pPr>
      <w:r>
        <w:t xml:space="preserve">roční spotřeba elektrické energie 1ks automatu (cca 547kwh) </w:t>
      </w:r>
      <w:proofErr w:type="gramStart"/>
      <w:r>
        <w:t xml:space="preserve">je:   </w:t>
      </w:r>
      <w:proofErr w:type="gramEnd"/>
      <w:r>
        <w:t xml:space="preserve"> </w:t>
      </w:r>
      <w:r w:rsidRPr="00EF36D7">
        <w:rPr>
          <w:b/>
        </w:rPr>
        <w:t>1620,- Kč bez DPH</w:t>
      </w:r>
    </w:p>
    <w:p w14:paraId="1060792E" w14:textId="008B2988" w:rsidR="004300AF" w:rsidRPr="00EF36D7" w:rsidRDefault="004300AF" w:rsidP="004300AF">
      <w:pPr>
        <w:pStyle w:val="Bezmezer"/>
        <w:numPr>
          <w:ilvl w:val="0"/>
          <w:numId w:val="18"/>
        </w:numPr>
        <w:rPr>
          <w:b/>
        </w:rPr>
      </w:pPr>
      <w:r>
        <w:t xml:space="preserve">roční spotřeba vody na 1 ks automatu (2 880 litrů a z toho 20 litrů měsíčně na proplach) </w:t>
      </w:r>
      <w:proofErr w:type="gramStart"/>
      <w:r>
        <w:t xml:space="preserve">je:   </w:t>
      </w:r>
      <w:proofErr w:type="gramEnd"/>
      <w:r>
        <w:t xml:space="preserve">                                                                                     </w:t>
      </w:r>
      <w:r>
        <w:rPr>
          <w:b/>
        </w:rPr>
        <w:t>340</w:t>
      </w:r>
      <w:r w:rsidRPr="00EF36D7">
        <w:rPr>
          <w:b/>
        </w:rPr>
        <w:t>,- Kč bez DPH</w:t>
      </w:r>
    </w:p>
    <w:p w14:paraId="601591FB" w14:textId="77777777" w:rsidR="004300AF" w:rsidRDefault="004300AF" w:rsidP="004300AF">
      <w:pPr>
        <w:pStyle w:val="Bezmezer"/>
      </w:pPr>
      <w:r>
        <w:tab/>
      </w:r>
      <w:r>
        <w:tab/>
      </w:r>
    </w:p>
    <w:p w14:paraId="368E33D5" w14:textId="47550E83" w:rsidR="004300AF" w:rsidRDefault="004300AF" w:rsidP="004300AF">
      <w:pPr>
        <w:pStyle w:val="Zkladntext"/>
        <w:ind w:left="1065" w:hanging="356"/>
        <w:rPr>
          <w:b/>
          <w:color w:val="auto"/>
          <w:sz w:val="24"/>
          <w:szCs w:val="24"/>
        </w:rPr>
      </w:pPr>
      <w:r>
        <w:rPr>
          <w:b/>
          <w:color w:val="auto"/>
          <w:sz w:val="24"/>
          <w:szCs w:val="24"/>
        </w:rPr>
        <w:t xml:space="preserve">- roční nájemné za 1 ks jídelního automatu je </w:t>
      </w:r>
      <w:r w:rsidRPr="004300AF">
        <w:rPr>
          <w:b/>
          <w:color w:val="auto"/>
          <w:sz w:val="24"/>
          <w:szCs w:val="24"/>
          <w:highlight w:val="yellow"/>
          <w:lang w:val="cs-CZ"/>
        </w:rPr>
        <w:t>………….</w:t>
      </w:r>
      <w:r w:rsidRPr="002C739E">
        <w:rPr>
          <w:b/>
          <w:color w:val="auto"/>
          <w:sz w:val="24"/>
          <w:szCs w:val="24"/>
        </w:rPr>
        <w:t>,-</w:t>
      </w:r>
      <w:r>
        <w:rPr>
          <w:b/>
          <w:color w:val="auto"/>
          <w:sz w:val="24"/>
          <w:szCs w:val="24"/>
        </w:rPr>
        <w:t xml:space="preserve"> </w:t>
      </w:r>
      <w:r w:rsidRPr="002C739E">
        <w:rPr>
          <w:b/>
          <w:color w:val="auto"/>
          <w:sz w:val="24"/>
          <w:szCs w:val="24"/>
        </w:rPr>
        <w:t>Kč/rok</w:t>
      </w:r>
      <w:r>
        <w:rPr>
          <w:b/>
          <w:color w:val="auto"/>
          <w:sz w:val="24"/>
          <w:szCs w:val="24"/>
        </w:rPr>
        <w:t xml:space="preserve"> bez DPH. </w:t>
      </w:r>
    </w:p>
    <w:p w14:paraId="08675091" w14:textId="77777777" w:rsidR="004300AF" w:rsidRDefault="004300AF" w:rsidP="004300AF">
      <w:pPr>
        <w:pStyle w:val="Bezmezer"/>
        <w:ind w:firstLine="360"/>
      </w:pPr>
      <w:r>
        <w:t>Platby</w:t>
      </w:r>
      <w:r w:rsidRPr="00841A71">
        <w:t xml:space="preserve"> za elektrickou energii </w:t>
      </w:r>
      <w:r>
        <w:t xml:space="preserve">a spotřebovanou vodu </w:t>
      </w:r>
      <w:r w:rsidRPr="00841A71">
        <w:t xml:space="preserve">jsou </w:t>
      </w:r>
      <w:r>
        <w:t>stanoveny dohodou takto:</w:t>
      </w:r>
    </w:p>
    <w:p w14:paraId="7E8A8A83" w14:textId="77777777" w:rsidR="004300AF" w:rsidRDefault="004300AF" w:rsidP="004300AF">
      <w:pPr>
        <w:pStyle w:val="Bezmezer"/>
        <w:numPr>
          <w:ilvl w:val="0"/>
          <w:numId w:val="18"/>
        </w:numPr>
      </w:pPr>
      <w:r>
        <w:t xml:space="preserve">roční spotřeba elektrické energie 1ks automatu (cca 547kwh) </w:t>
      </w:r>
      <w:proofErr w:type="gramStart"/>
      <w:r>
        <w:t xml:space="preserve">je:   </w:t>
      </w:r>
      <w:proofErr w:type="gramEnd"/>
      <w:r>
        <w:t xml:space="preserve"> </w:t>
      </w:r>
      <w:r w:rsidRPr="00EF36D7">
        <w:rPr>
          <w:b/>
        </w:rPr>
        <w:t>1620,- Kč bez DPH</w:t>
      </w:r>
    </w:p>
    <w:p w14:paraId="23F0BA81" w14:textId="6F740487" w:rsidR="004300AF" w:rsidRDefault="004300AF" w:rsidP="004300AF">
      <w:pPr>
        <w:pStyle w:val="Zkladntext"/>
        <w:spacing w:after="120"/>
        <w:ind w:left="425"/>
        <w:rPr>
          <w:b/>
          <w:color w:val="auto"/>
          <w:sz w:val="24"/>
          <w:szCs w:val="24"/>
        </w:rPr>
      </w:pPr>
    </w:p>
    <w:p w14:paraId="652FA487" w14:textId="4C49A192" w:rsidR="004300AF" w:rsidRPr="00EF36D7" w:rsidRDefault="004300AF" w:rsidP="004300AF">
      <w:pPr>
        <w:pStyle w:val="Zkladntext"/>
        <w:numPr>
          <w:ilvl w:val="0"/>
          <w:numId w:val="17"/>
        </w:numPr>
        <w:spacing w:after="120"/>
        <w:ind w:left="425" w:hanging="425"/>
        <w:rPr>
          <w:b/>
          <w:color w:val="auto"/>
          <w:sz w:val="24"/>
          <w:szCs w:val="24"/>
        </w:rPr>
      </w:pPr>
      <w:r w:rsidRPr="00EF36D7">
        <w:rPr>
          <w:color w:val="auto"/>
          <w:sz w:val="24"/>
          <w:szCs w:val="24"/>
        </w:rPr>
        <w:lastRenderedPageBreak/>
        <w:t>Nájemné je splatn</w:t>
      </w:r>
      <w:r>
        <w:rPr>
          <w:color w:val="auto"/>
          <w:sz w:val="24"/>
          <w:szCs w:val="24"/>
        </w:rPr>
        <w:t>é</w:t>
      </w:r>
      <w:r w:rsidRPr="00EF36D7">
        <w:rPr>
          <w:color w:val="auto"/>
          <w:sz w:val="24"/>
          <w:szCs w:val="24"/>
        </w:rPr>
        <w:t xml:space="preserve"> ve čtvrtletních splátkách vždy do posledního kalendářního dne </w:t>
      </w:r>
      <w:r w:rsidRPr="00EF36D7">
        <w:rPr>
          <w:color w:val="auto"/>
          <w:sz w:val="24"/>
          <w:szCs w:val="24"/>
        </w:rPr>
        <w:br/>
        <w:t>prvního měsíce čtvrtletí a to na základě daňového dokladu - faktury na bankovní účet pronajímatele uvedený v záhlaví této smlouvy. Za období od 1.5 do 30. 6. 20</w:t>
      </w:r>
      <w:r>
        <w:rPr>
          <w:color w:val="auto"/>
          <w:sz w:val="24"/>
          <w:szCs w:val="24"/>
          <w:lang w:val="cs-CZ"/>
        </w:rPr>
        <w:t>23</w:t>
      </w:r>
      <w:r w:rsidRPr="00EF36D7">
        <w:rPr>
          <w:color w:val="auto"/>
          <w:sz w:val="24"/>
          <w:szCs w:val="24"/>
        </w:rPr>
        <w:t xml:space="preserve"> bude zaplacena poměrná část na základě daňového dokladu vystaveného pronajímatelem.</w:t>
      </w:r>
    </w:p>
    <w:p w14:paraId="6FC7BBB0" w14:textId="7E4DB9D0" w:rsidR="004300AF" w:rsidRDefault="004300AF" w:rsidP="004300AF">
      <w:pPr>
        <w:pStyle w:val="Zkladntext"/>
        <w:numPr>
          <w:ilvl w:val="0"/>
          <w:numId w:val="17"/>
        </w:numPr>
        <w:spacing w:after="120"/>
        <w:ind w:left="425" w:hanging="425"/>
        <w:rPr>
          <w:color w:val="auto"/>
          <w:sz w:val="24"/>
          <w:szCs w:val="24"/>
        </w:rPr>
      </w:pPr>
      <w:r>
        <w:rPr>
          <w:color w:val="auto"/>
          <w:sz w:val="24"/>
          <w:szCs w:val="24"/>
        </w:rPr>
        <w:t>Platby</w:t>
      </w:r>
      <w:r w:rsidRPr="00841A71">
        <w:rPr>
          <w:color w:val="auto"/>
          <w:sz w:val="24"/>
          <w:szCs w:val="24"/>
        </w:rPr>
        <w:t xml:space="preserve"> za elektrickou energii a spotřebovanou vodu jsou splatné </w:t>
      </w:r>
      <w:r>
        <w:rPr>
          <w:color w:val="auto"/>
          <w:sz w:val="24"/>
          <w:szCs w:val="24"/>
        </w:rPr>
        <w:t xml:space="preserve">ve </w:t>
      </w:r>
      <w:r w:rsidRPr="00841A71">
        <w:rPr>
          <w:color w:val="auto"/>
          <w:sz w:val="24"/>
          <w:szCs w:val="24"/>
        </w:rPr>
        <w:t>čtvr</w:t>
      </w:r>
      <w:r>
        <w:rPr>
          <w:color w:val="auto"/>
          <w:sz w:val="24"/>
          <w:szCs w:val="24"/>
        </w:rPr>
        <w:t>tletních splátkách</w:t>
      </w:r>
      <w:r w:rsidRPr="00841A71">
        <w:rPr>
          <w:color w:val="auto"/>
          <w:sz w:val="24"/>
          <w:szCs w:val="24"/>
        </w:rPr>
        <w:t xml:space="preserve"> </w:t>
      </w:r>
      <w:r w:rsidRPr="003E36C5">
        <w:rPr>
          <w:color w:val="auto"/>
          <w:sz w:val="24"/>
          <w:szCs w:val="24"/>
        </w:rPr>
        <w:t xml:space="preserve">vždy do </w:t>
      </w:r>
      <w:r>
        <w:rPr>
          <w:color w:val="auto"/>
          <w:sz w:val="24"/>
          <w:szCs w:val="24"/>
        </w:rPr>
        <w:t>posledního kalendářního dne prvního měsíce čtvrtletí a to na základě daňového dokladu - faktury na bankovní účet pronajímatele uvedený v záhlaví smlouvy,</w:t>
      </w:r>
      <w:r w:rsidRPr="002D6B42">
        <w:rPr>
          <w:color w:val="auto"/>
          <w:sz w:val="24"/>
          <w:szCs w:val="24"/>
        </w:rPr>
        <w:t xml:space="preserve"> </w:t>
      </w:r>
      <w:r>
        <w:rPr>
          <w:color w:val="auto"/>
          <w:sz w:val="24"/>
          <w:szCs w:val="24"/>
        </w:rPr>
        <w:t>Za období od 1.5 do 30. 6. 20</w:t>
      </w:r>
      <w:r>
        <w:rPr>
          <w:color w:val="auto"/>
          <w:sz w:val="24"/>
          <w:szCs w:val="24"/>
          <w:lang w:val="cs-CZ"/>
        </w:rPr>
        <w:t>23</w:t>
      </w:r>
      <w:r>
        <w:rPr>
          <w:color w:val="auto"/>
          <w:sz w:val="24"/>
          <w:szCs w:val="24"/>
        </w:rPr>
        <w:t xml:space="preserve"> bude zaplacena poměrná část na základě daňového dokladu vystaveného pronajímatelem.</w:t>
      </w:r>
    </w:p>
    <w:p w14:paraId="772542CA" w14:textId="77777777" w:rsidR="00576DB4" w:rsidRPr="00E8405F" w:rsidRDefault="00576DB4" w:rsidP="004300AF">
      <w:pPr>
        <w:pStyle w:val="Zkladntext"/>
        <w:numPr>
          <w:ilvl w:val="0"/>
          <w:numId w:val="17"/>
        </w:numPr>
        <w:spacing w:after="120"/>
        <w:ind w:left="426" w:hanging="426"/>
        <w:rPr>
          <w:sz w:val="24"/>
          <w:szCs w:val="24"/>
        </w:rPr>
      </w:pPr>
      <w:r w:rsidRPr="006F3218">
        <w:rPr>
          <w:sz w:val="24"/>
          <w:szCs w:val="24"/>
        </w:rPr>
        <w:t>DPH bude připočteno k ceně v sazbě platné ke dni uskutečnění zdanitelného plnění.</w:t>
      </w:r>
    </w:p>
    <w:p w14:paraId="570CAA30" w14:textId="77777777" w:rsidR="00576DB4" w:rsidRPr="00914EEA" w:rsidRDefault="00DC2693" w:rsidP="004300AF">
      <w:pPr>
        <w:pStyle w:val="Zkladntext"/>
        <w:numPr>
          <w:ilvl w:val="0"/>
          <w:numId w:val="17"/>
        </w:numPr>
        <w:spacing w:after="120"/>
        <w:ind w:left="426" w:hanging="426"/>
        <w:rPr>
          <w:sz w:val="24"/>
          <w:szCs w:val="24"/>
        </w:rPr>
      </w:pPr>
      <w:r>
        <w:rPr>
          <w:sz w:val="24"/>
          <w:szCs w:val="22"/>
          <w:lang w:val="cs-CZ"/>
        </w:rPr>
        <w:t xml:space="preserve">Platbu nájemného </w:t>
      </w:r>
      <w:r w:rsidR="00576DB4">
        <w:rPr>
          <w:sz w:val="24"/>
          <w:szCs w:val="22"/>
        </w:rPr>
        <w:t xml:space="preserve">za první platební období platnosti této smlouvy zaplatí nájemce ve lhůtě </w:t>
      </w:r>
      <w:r w:rsidR="00576DB4" w:rsidRPr="004645BB">
        <w:rPr>
          <w:color w:val="auto"/>
          <w:sz w:val="24"/>
          <w:szCs w:val="22"/>
        </w:rPr>
        <w:t>splatn</w:t>
      </w:r>
      <w:r w:rsidR="00576DB4" w:rsidRPr="004D0C44">
        <w:rPr>
          <w:color w:val="auto"/>
          <w:sz w:val="24"/>
          <w:szCs w:val="22"/>
        </w:rPr>
        <w:t>osti</w:t>
      </w:r>
      <w:r w:rsidR="004645BB" w:rsidRPr="004D0C44">
        <w:rPr>
          <w:color w:val="auto"/>
          <w:sz w:val="24"/>
          <w:szCs w:val="22"/>
          <w:lang w:val="cs-CZ"/>
        </w:rPr>
        <w:t xml:space="preserve"> 30 </w:t>
      </w:r>
      <w:r w:rsidR="00576DB4" w:rsidRPr="004D0C44">
        <w:rPr>
          <w:sz w:val="24"/>
          <w:szCs w:val="22"/>
        </w:rPr>
        <w:t>dnů</w:t>
      </w:r>
      <w:r w:rsidR="00576DB4">
        <w:rPr>
          <w:sz w:val="24"/>
          <w:szCs w:val="22"/>
        </w:rPr>
        <w:t xml:space="preserve">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14:paraId="1BE9E4BB" w14:textId="1082D37A" w:rsidR="00576DB4" w:rsidRPr="00AC6770" w:rsidRDefault="00576DB4" w:rsidP="004300AF">
      <w:pPr>
        <w:pStyle w:val="Zkladntext"/>
        <w:numPr>
          <w:ilvl w:val="0"/>
          <w:numId w:val="17"/>
        </w:numPr>
        <w:spacing w:after="120"/>
        <w:ind w:left="426" w:hanging="426"/>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4645BB" w:rsidRPr="003577D9">
        <w:rPr>
          <w:color w:val="auto"/>
          <w:sz w:val="24"/>
          <w:szCs w:val="24"/>
          <w:lang w:val="cs-CZ"/>
        </w:rPr>
        <w:t>202</w:t>
      </w:r>
      <w:r w:rsidR="00652A2D">
        <w:rPr>
          <w:color w:val="auto"/>
          <w:sz w:val="24"/>
          <w:szCs w:val="24"/>
          <w:lang w:val="cs-CZ"/>
        </w:rPr>
        <w:t>4</w:t>
      </w:r>
      <w:r w:rsidR="004645BB" w:rsidRPr="003577D9">
        <w:rPr>
          <w:color w:val="auto"/>
          <w:sz w:val="24"/>
          <w:szCs w:val="24"/>
          <w:lang w:val="cs-CZ"/>
        </w:rPr>
        <w:t>.</w:t>
      </w:r>
    </w:p>
    <w:p w14:paraId="76F8A5FC" w14:textId="77777777" w:rsidR="00576DB4" w:rsidRPr="00423BCB" w:rsidRDefault="00576DB4" w:rsidP="004300AF">
      <w:pPr>
        <w:pStyle w:val="Zkladntext"/>
        <w:numPr>
          <w:ilvl w:val="0"/>
          <w:numId w:val="17"/>
        </w:numPr>
        <w:spacing w:after="120"/>
        <w:ind w:left="426" w:hanging="426"/>
        <w:rPr>
          <w:sz w:val="24"/>
          <w:szCs w:val="24"/>
        </w:rPr>
      </w:pPr>
      <w:r w:rsidRPr="0079480D">
        <w:rPr>
          <w:sz w:val="24"/>
          <w:szCs w:val="24"/>
        </w:rPr>
        <w:t>Základem pro výpočet inflačního nárůstu je vždy částka měsíčního nájemného naposledy stanovená.</w:t>
      </w:r>
    </w:p>
    <w:p w14:paraId="3C049C66" w14:textId="04015C97" w:rsidR="00576DB4" w:rsidRPr="004F78E5" w:rsidRDefault="00576DB4" w:rsidP="004300AF">
      <w:pPr>
        <w:pStyle w:val="Zkladntext"/>
        <w:numPr>
          <w:ilvl w:val="0"/>
          <w:numId w:val="17"/>
        </w:numPr>
        <w:spacing w:after="120"/>
        <w:ind w:left="426" w:hanging="426"/>
        <w:rPr>
          <w:sz w:val="24"/>
          <w:szCs w:val="24"/>
        </w:rPr>
      </w:pPr>
      <w:r w:rsidRPr="004F78E5">
        <w:rPr>
          <w:sz w:val="24"/>
          <w:szCs w:val="24"/>
        </w:rPr>
        <w:t>V případě realizace inflačního nárůstu měsíčního nájemného je nájemce povinen</w:t>
      </w:r>
      <w:r w:rsidRPr="004F78E5">
        <w:rPr>
          <w:sz w:val="24"/>
          <w:szCs w:val="24"/>
          <w:lang w:val="cs-CZ"/>
        </w:rPr>
        <w:br/>
      </w:r>
      <w:r w:rsidRPr="005357A5">
        <w:rPr>
          <w:sz w:val="24"/>
          <w:szCs w:val="24"/>
        </w:rPr>
        <w:t xml:space="preserve"> na základě písemně vzneseného nároku, resp. vyúčtování pronajímatele, doplatit pronajímateli rozdíl mezi inflačně zvýšeným a původně sjednaným, resp. aktuálním nájemným za měsíce leden až květen probíhajícího kalendářního roku, nejpozději</w:t>
      </w:r>
      <w:r w:rsidR="004300AF">
        <w:rPr>
          <w:sz w:val="24"/>
          <w:szCs w:val="24"/>
          <w:lang w:val="cs-CZ"/>
        </w:rPr>
        <w:t xml:space="preserve"> </w:t>
      </w:r>
      <w:r w:rsidRPr="004F78E5">
        <w:rPr>
          <w:sz w:val="24"/>
          <w:szCs w:val="24"/>
        </w:rPr>
        <w:t>do</w:t>
      </w:r>
      <w:r w:rsidRPr="004F78E5">
        <w:rPr>
          <w:sz w:val="24"/>
          <w:szCs w:val="24"/>
          <w:lang w:val="cs-CZ"/>
        </w:rPr>
        <w:t xml:space="preserve"> </w:t>
      </w:r>
      <w:r w:rsidRPr="004F78E5">
        <w:rPr>
          <w:sz w:val="24"/>
          <w:szCs w:val="24"/>
        </w:rPr>
        <w:t>31. května příslušného roku; počínaje červnem hradí nájemce pronajímateli automaticky měsíční nájemné již zvýšené o inflační nárůst.</w:t>
      </w:r>
    </w:p>
    <w:p w14:paraId="1259429D" w14:textId="77777777" w:rsidR="00533056" w:rsidRPr="00533056" w:rsidRDefault="00533056" w:rsidP="00D4332A">
      <w:pPr>
        <w:pStyle w:val="Zkladntext"/>
        <w:rPr>
          <w:sz w:val="24"/>
          <w:szCs w:val="24"/>
        </w:rPr>
      </w:pPr>
    </w:p>
    <w:p w14:paraId="055D3976" w14:textId="77777777" w:rsidR="00576DB4" w:rsidRPr="00062F6A" w:rsidRDefault="00576DB4" w:rsidP="00576DB4">
      <w:pPr>
        <w:pStyle w:val="NadpisPoznmky"/>
        <w:spacing w:after="120"/>
        <w:rPr>
          <w:color w:val="auto"/>
          <w:sz w:val="24"/>
          <w:szCs w:val="24"/>
        </w:rPr>
      </w:pPr>
      <w:r w:rsidRPr="00062F6A">
        <w:rPr>
          <w:color w:val="auto"/>
          <w:sz w:val="24"/>
          <w:szCs w:val="24"/>
        </w:rPr>
        <w:t>V. Zvláštní ustanovení</w:t>
      </w:r>
    </w:p>
    <w:p w14:paraId="64720EB9" w14:textId="751DE4D9"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w:t>
      </w:r>
    </w:p>
    <w:p w14:paraId="07AB478C" w14:textId="77777777" w:rsidR="00576DB4" w:rsidRPr="00062F6A" w:rsidRDefault="00576DB4" w:rsidP="00062F6A">
      <w:pPr>
        <w:pStyle w:val="NadpisPoznmky"/>
        <w:spacing w:after="120"/>
        <w:rPr>
          <w:color w:val="auto"/>
          <w:sz w:val="24"/>
          <w:szCs w:val="24"/>
        </w:rPr>
      </w:pPr>
      <w:r w:rsidRPr="00062F6A">
        <w:rPr>
          <w:color w:val="auto"/>
          <w:sz w:val="24"/>
          <w:szCs w:val="24"/>
        </w:rPr>
        <w:t>VI. Práva a povinnosti stran</w:t>
      </w:r>
    </w:p>
    <w:p w14:paraId="50E46900" w14:textId="77777777" w:rsidR="00576DB4" w:rsidRPr="00BF7B59" w:rsidRDefault="00576DB4" w:rsidP="00062F6A">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14:paraId="5400233B" w14:textId="04C1235F" w:rsidR="00576DB4" w:rsidRPr="008F0468" w:rsidRDefault="00576DB4" w:rsidP="00062F6A">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w:t>
      </w:r>
      <w:r w:rsidRPr="00BA4091">
        <w:rPr>
          <w:sz w:val="24"/>
          <w:szCs w:val="24"/>
        </w:rPr>
        <w:t>část</w:t>
      </w:r>
      <w:r w:rsidRPr="00BA4091">
        <w:rPr>
          <w:color w:val="auto"/>
          <w:sz w:val="24"/>
          <w:szCs w:val="24"/>
        </w:rPr>
        <w:t xml:space="preserve">ku </w:t>
      </w:r>
      <w:r w:rsidR="00D26881" w:rsidRPr="00BA4091">
        <w:rPr>
          <w:color w:val="auto"/>
          <w:sz w:val="24"/>
          <w:szCs w:val="24"/>
          <w:lang w:val="cs-CZ"/>
        </w:rPr>
        <w:t>1 0</w:t>
      </w:r>
      <w:r w:rsidR="00243C3F" w:rsidRPr="00BA4091">
        <w:rPr>
          <w:color w:val="auto"/>
          <w:sz w:val="24"/>
          <w:szCs w:val="24"/>
          <w:lang w:val="cs-CZ"/>
        </w:rPr>
        <w:t xml:space="preserve">00 </w:t>
      </w:r>
      <w:r w:rsidR="00F960FD" w:rsidRPr="00BA4091">
        <w:rPr>
          <w:color w:val="auto"/>
          <w:sz w:val="24"/>
          <w:szCs w:val="24"/>
          <w:lang w:val="cs-CZ"/>
        </w:rPr>
        <w:t>000</w:t>
      </w:r>
      <w:r w:rsidRPr="00BA4091">
        <w:rPr>
          <w:color w:val="auto"/>
          <w:sz w:val="24"/>
          <w:szCs w:val="24"/>
        </w:rPr>
        <w:t xml:space="preserve"> Kč </w:t>
      </w:r>
      <w:r w:rsidRPr="00243C3F">
        <w:rPr>
          <w:sz w:val="24"/>
          <w:szCs w:val="24"/>
        </w:rPr>
        <w:t>a během celé doby nájmu je udržovat v platnosti. Pronajímatel je oprávněn požadovat předložení</w:t>
      </w:r>
      <w:r w:rsidRPr="008F0468">
        <w:rPr>
          <w:sz w:val="24"/>
          <w:szCs w:val="24"/>
        </w:rPr>
        <w:t xml:space="preserve">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za každé porušení smluvní pokutu ve výši </w:t>
      </w:r>
      <w:r>
        <w:rPr>
          <w:sz w:val="24"/>
          <w:szCs w:val="24"/>
        </w:rPr>
        <w:t>5</w:t>
      </w:r>
      <w:r w:rsidRPr="008F0468">
        <w:rPr>
          <w:sz w:val="24"/>
          <w:szCs w:val="24"/>
        </w:rPr>
        <w:t>0</w:t>
      </w:r>
      <w:r>
        <w:rPr>
          <w:sz w:val="24"/>
          <w:szCs w:val="24"/>
        </w:rPr>
        <w:t> </w:t>
      </w:r>
      <w:r w:rsidR="00062F6A">
        <w:rPr>
          <w:sz w:val="24"/>
          <w:szCs w:val="24"/>
        </w:rPr>
        <w:t>000</w:t>
      </w:r>
      <w:r w:rsidRPr="008F0468">
        <w:rPr>
          <w:sz w:val="24"/>
          <w:szCs w:val="24"/>
        </w:rPr>
        <w:t xml:space="preserve"> Kč.</w:t>
      </w:r>
    </w:p>
    <w:p w14:paraId="24547E14" w14:textId="77777777" w:rsidR="00576DB4" w:rsidRPr="002D2A19" w:rsidRDefault="00576DB4" w:rsidP="00062F6A">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14:paraId="58759177" w14:textId="6909F3EC" w:rsidR="00576DB4" w:rsidRDefault="00576DB4" w:rsidP="00062F6A">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w:t>
      </w:r>
      <w:r w:rsidR="00AE34E5">
        <w:rPr>
          <w:color w:val="auto"/>
          <w:sz w:val="24"/>
          <w:szCs w:val="24"/>
          <w:lang w:val="cs-CZ"/>
        </w:rPr>
        <w:t>tzn</w:t>
      </w:r>
      <w:r w:rsidRPr="003F034C">
        <w:rPr>
          <w:color w:val="auto"/>
          <w:sz w:val="24"/>
          <w:szCs w:val="24"/>
          <w:lang w:val="cs-CZ"/>
        </w:rPr>
        <w:t>. elektrických přístrojů</w:t>
      </w:r>
      <w:r w:rsidR="00AE34E5">
        <w:rPr>
          <w:color w:val="auto"/>
          <w:sz w:val="24"/>
          <w:szCs w:val="24"/>
          <w:lang w:val="cs-CZ"/>
        </w:rPr>
        <w:t>)</w:t>
      </w:r>
      <w:r w:rsidRPr="003F034C">
        <w:rPr>
          <w:color w:val="auto"/>
          <w:sz w:val="24"/>
          <w:szCs w:val="24"/>
          <w:lang w:val="cs-CZ"/>
        </w:rPr>
        <w:t xml:space="preserve">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14:paraId="3DDF8CA9" w14:textId="77777777" w:rsidR="00D4332A" w:rsidRPr="003F034C" w:rsidRDefault="00D4332A" w:rsidP="00D4332A">
      <w:pPr>
        <w:pStyle w:val="Zkladntext"/>
        <w:spacing w:after="120"/>
        <w:ind w:left="426"/>
        <w:rPr>
          <w:color w:val="auto"/>
          <w:sz w:val="24"/>
          <w:szCs w:val="24"/>
        </w:rPr>
      </w:pPr>
    </w:p>
    <w:p w14:paraId="29C443C6" w14:textId="3A7833BD" w:rsidR="00576DB4" w:rsidRPr="00062F6A" w:rsidRDefault="00576DB4" w:rsidP="00062F6A">
      <w:pPr>
        <w:numPr>
          <w:ilvl w:val="0"/>
          <w:numId w:val="4"/>
        </w:numPr>
        <w:spacing w:after="120"/>
        <w:jc w:val="both"/>
      </w:pP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14:paraId="71A8FFC3" w14:textId="77777777" w:rsidR="00576DB4" w:rsidRDefault="00576DB4" w:rsidP="00062F6A">
      <w:pPr>
        <w:numPr>
          <w:ilvl w:val="0"/>
          <w:numId w:val="4"/>
        </w:numPr>
        <w:spacing w:after="120"/>
        <w:jc w:val="both"/>
      </w:pPr>
      <w:r w:rsidRPr="00146E16">
        <w:t xml:space="preserve">Nájemce se zavazuje užívat předmět nájmu s péčí řádného hospodáře tak, aby </w:t>
      </w:r>
      <w:r w:rsidRPr="00A96F8E">
        <w:t>pronajímateli ani třetím osobám nevznikla škoda.</w:t>
      </w:r>
    </w:p>
    <w:p w14:paraId="1BCDFD02" w14:textId="77777777" w:rsidR="00576DB4" w:rsidRPr="00D03AD8"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6ED8CFBF" w14:textId="77777777" w:rsidR="00576DB4" w:rsidRDefault="00576DB4" w:rsidP="00D4332A">
      <w:pPr>
        <w:pStyle w:val="Zkladntext"/>
        <w:ind w:left="425"/>
        <w:rPr>
          <w:sz w:val="24"/>
          <w:szCs w:val="24"/>
          <w:lang w:val="cs-CZ"/>
        </w:rPr>
      </w:pPr>
    </w:p>
    <w:p w14:paraId="0EA6B538" w14:textId="77777777" w:rsidR="00576DB4" w:rsidRPr="00062F6A" w:rsidRDefault="00576DB4" w:rsidP="00062F6A">
      <w:pPr>
        <w:pStyle w:val="NadpisPoznmky"/>
        <w:spacing w:after="120"/>
        <w:rPr>
          <w:color w:val="auto"/>
          <w:sz w:val="24"/>
          <w:szCs w:val="24"/>
        </w:rPr>
      </w:pPr>
      <w:r w:rsidRPr="00062F6A">
        <w:rPr>
          <w:color w:val="auto"/>
          <w:sz w:val="24"/>
          <w:szCs w:val="24"/>
        </w:rPr>
        <w:t>VII. Pojištění a odpovědnost a škodu</w:t>
      </w:r>
    </w:p>
    <w:p w14:paraId="2C82EF4D" w14:textId="77777777"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14:paraId="36231B2A"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14:paraId="7BD5EAF4"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14:paraId="58A38488" w14:textId="3065A7A9" w:rsidR="00576DB4" w:rsidRDefault="00576DB4" w:rsidP="00533056">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14:paraId="46DDDB9B" w14:textId="77777777" w:rsidR="00AE34E5" w:rsidRPr="00533056" w:rsidRDefault="00AE34E5" w:rsidP="00D4332A">
      <w:pPr>
        <w:pStyle w:val="Zkladntext"/>
        <w:ind w:left="360"/>
        <w:rPr>
          <w:sz w:val="24"/>
          <w:szCs w:val="24"/>
          <w:lang w:val="cs-CZ"/>
        </w:rPr>
      </w:pPr>
    </w:p>
    <w:p w14:paraId="142032D8" w14:textId="77777777" w:rsidR="00576DB4" w:rsidRPr="00062F6A" w:rsidRDefault="00576DB4" w:rsidP="00576DB4">
      <w:pPr>
        <w:pStyle w:val="NadpisPoznmky"/>
        <w:spacing w:after="120"/>
        <w:rPr>
          <w:color w:val="auto"/>
          <w:sz w:val="24"/>
          <w:szCs w:val="24"/>
        </w:rPr>
      </w:pPr>
      <w:r w:rsidRPr="00062F6A">
        <w:rPr>
          <w:color w:val="auto"/>
          <w:sz w:val="24"/>
          <w:szCs w:val="24"/>
        </w:rPr>
        <w:t>VIII. Zánik nájmu</w:t>
      </w:r>
    </w:p>
    <w:p w14:paraId="324B4F5A" w14:textId="77777777" w:rsidR="00D94199"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14:paraId="0E300318" w14:textId="77777777" w:rsidR="00537791" w:rsidRPr="00CE497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w:t>
      </w:r>
      <w:r w:rsidR="00471D97">
        <w:rPr>
          <w:bCs/>
          <w:color w:val="000000"/>
        </w:rPr>
        <w:br/>
      </w:r>
      <w:r w:rsidRPr="00CE4971">
        <w:rPr>
          <w:bCs/>
          <w:color w:val="000000"/>
        </w:rPr>
        <w:t xml:space="preserve">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14:paraId="62F36990" w14:textId="0253252F" w:rsidR="00576DB4" w:rsidRPr="0053779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537791">
        <w:rPr>
          <w:bCs/>
          <w:color w:val="000000"/>
        </w:rPr>
        <w:t xml:space="preserve">Podle ustanovení § 27 odst. 2 </w:t>
      </w:r>
      <w:r w:rsidR="003F4CFA">
        <w:rPr>
          <w:bCs/>
          <w:color w:val="000000"/>
        </w:rPr>
        <w:t>ZMS</w:t>
      </w:r>
      <w:r w:rsidRPr="00537791">
        <w:rPr>
          <w:bCs/>
          <w:color w:val="000000"/>
        </w:rPr>
        <w:t xml:space="preserve"> se smlu</w:t>
      </w:r>
      <w:r w:rsidR="00250C82" w:rsidRPr="00537791">
        <w:rPr>
          <w:bCs/>
          <w:color w:val="000000"/>
        </w:rPr>
        <w:t xml:space="preserve">vní strany dohodly na okamžitém </w:t>
      </w:r>
      <w:r w:rsidR="00D94199">
        <w:rPr>
          <w:bCs/>
          <w:color w:val="000000"/>
        </w:rPr>
        <w:t>u</w:t>
      </w:r>
      <w:r w:rsidRPr="00537791">
        <w:rPr>
          <w:bCs/>
          <w:color w:val="000000"/>
        </w:rPr>
        <w:t xml:space="preserve">končení užívacího vztahu, pokud přestanou být plněny podmínky podle § 27 odst. 1 </w:t>
      </w:r>
      <w:r w:rsidR="003F4CFA">
        <w:rPr>
          <w:bCs/>
          <w:color w:val="000000"/>
        </w:rPr>
        <w:t>ZMS</w:t>
      </w:r>
      <w:r w:rsidRPr="00537791">
        <w:rPr>
          <w:bCs/>
          <w:color w:val="000000"/>
        </w:rPr>
        <w:t>.</w:t>
      </w:r>
    </w:p>
    <w:p w14:paraId="2F259BD8" w14:textId="05A0478F" w:rsidR="00576DB4" w:rsidRDefault="00576DB4"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14:paraId="50D881D6" w14:textId="0E7C8ADA" w:rsidR="00576DB4" w:rsidRDefault="00D94199"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p>
    <w:p w14:paraId="1CF9DCD0" w14:textId="442406C3" w:rsidR="00576DB4" w:rsidRPr="00D4332A"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14:paraId="352438BD" w14:textId="77777777" w:rsidR="00D4332A" w:rsidRDefault="00D4332A" w:rsidP="00D4332A">
      <w:pPr>
        <w:tabs>
          <w:tab w:val="left" w:pos="426"/>
        </w:tabs>
        <w:autoSpaceDE w:val="0"/>
        <w:autoSpaceDN w:val="0"/>
        <w:adjustRightInd w:val="0"/>
        <w:spacing w:after="120"/>
        <w:ind w:left="357"/>
        <w:jc w:val="both"/>
        <w:rPr>
          <w:bCs/>
          <w:color w:val="000000"/>
        </w:rPr>
      </w:pPr>
      <w:bookmarkStart w:id="0" w:name="_GoBack"/>
      <w:bookmarkEnd w:id="0"/>
    </w:p>
    <w:p w14:paraId="3898EAE2" w14:textId="77777777" w:rsidR="00576DB4" w:rsidRPr="0048540F"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F26643">
        <w:lastRenderedPageBreak/>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14:paraId="625B1209" w14:textId="77777777" w:rsidR="00D764F3" w:rsidRPr="00E8405F" w:rsidRDefault="00D764F3" w:rsidP="00576DB4">
      <w:pPr>
        <w:tabs>
          <w:tab w:val="left" w:pos="426"/>
        </w:tabs>
        <w:autoSpaceDE w:val="0"/>
        <w:autoSpaceDN w:val="0"/>
        <w:adjustRightInd w:val="0"/>
        <w:jc w:val="both"/>
        <w:rPr>
          <w:bCs/>
          <w:color w:val="000000"/>
        </w:rPr>
      </w:pPr>
    </w:p>
    <w:p w14:paraId="550E2542" w14:textId="77777777" w:rsidR="00576DB4" w:rsidRPr="00062F6A" w:rsidRDefault="00576DB4" w:rsidP="000368F9">
      <w:pPr>
        <w:pStyle w:val="NadpisPoznmky"/>
        <w:spacing w:after="120"/>
        <w:rPr>
          <w:color w:val="auto"/>
          <w:sz w:val="24"/>
          <w:szCs w:val="24"/>
        </w:rPr>
      </w:pPr>
      <w:r w:rsidRPr="00D94199">
        <w:rPr>
          <w:color w:val="auto"/>
          <w:sz w:val="24"/>
          <w:szCs w:val="24"/>
        </w:rPr>
        <w:t>IX. Smluvní pokuty</w:t>
      </w:r>
    </w:p>
    <w:p w14:paraId="1AB828F9" w14:textId="32C5F5D0" w:rsidR="00576DB4" w:rsidRPr="000368F9" w:rsidRDefault="00CE1D89" w:rsidP="000368F9">
      <w:pPr>
        <w:pStyle w:val="Zkladntext"/>
        <w:numPr>
          <w:ilvl w:val="0"/>
          <w:numId w:val="7"/>
        </w:numPr>
        <w:spacing w:after="120"/>
        <w:ind w:left="357" w:hanging="357"/>
        <w:rPr>
          <w:color w:val="auto"/>
          <w:sz w:val="24"/>
          <w:szCs w:val="24"/>
          <w:lang w:val="cs-CZ"/>
        </w:rPr>
      </w:pPr>
      <w:r w:rsidRPr="00D94199">
        <w:rPr>
          <w:color w:val="auto"/>
          <w:sz w:val="24"/>
          <w:szCs w:val="24"/>
          <w:lang w:val="cs-CZ"/>
        </w:rPr>
        <w:t xml:space="preserve">V případě porušení předpisů uvedených v čl. VI odst. 4 je pronajímatel oprávněn uplatnit smluvní pokutu ve výši </w:t>
      </w:r>
      <w:r w:rsidR="00D764F3" w:rsidRPr="00D4332A">
        <w:rPr>
          <w:color w:val="auto"/>
          <w:sz w:val="24"/>
          <w:szCs w:val="24"/>
          <w:lang w:val="cs-CZ"/>
        </w:rPr>
        <w:t>200</w:t>
      </w:r>
      <w:r w:rsidRPr="00D94199">
        <w:rPr>
          <w:color w:val="auto"/>
          <w:sz w:val="24"/>
          <w:szCs w:val="24"/>
          <w:lang w:val="cs-CZ"/>
        </w:rPr>
        <w:t xml:space="preserve"> Kč za každé jednotlivé porušení. </w:t>
      </w:r>
    </w:p>
    <w:p w14:paraId="2608A3B0" w14:textId="67CF35F4" w:rsidR="00576DB4" w:rsidRPr="00D4332A" w:rsidRDefault="00D4332A" w:rsidP="000368F9">
      <w:pPr>
        <w:pStyle w:val="Zkladntext"/>
        <w:numPr>
          <w:ilvl w:val="0"/>
          <w:numId w:val="7"/>
        </w:numPr>
        <w:spacing w:after="120"/>
        <w:ind w:left="357" w:hanging="357"/>
        <w:rPr>
          <w:color w:val="auto"/>
          <w:sz w:val="24"/>
          <w:szCs w:val="24"/>
          <w:lang w:val="cs-CZ"/>
        </w:rPr>
      </w:pPr>
      <w:r w:rsidRPr="00D4332A">
        <w:rPr>
          <w:color w:val="auto"/>
          <w:sz w:val="24"/>
          <w:szCs w:val="24"/>
          <w:lang w:val="cs-CZ"/>
        </w:rPr>
        <w:t xml:space="preserve">V případě, že nájemce po ukončení nájemní smlouvy nezajistí odvoz automatu ve lhůtě dohodnuté s pronajímatelem, bude pronajímatel oprávněn uplatnit vůči nájemci smluvní pokutu ve </w:t>
      </w:r>
      <w:r w:rsidRPr="00D4332A">
        <w:rPr>
          <w:color w:val="auto"/>
          <w:sz w:val="24"/>
          <w:szCs w:val="24"/>
          <w:lang w:val="cs-CZ"/>
        </w:rPr>
        <w:t xml:space="preserve">výši </w:t>
      </w:r>
      <w:r w:rsidRPr="00D4332A">
        <w:rPr>
          <w:color w:val="auto"/>
          <w:sz w:val="24"/>
          <w:szCs w:val="24"/>
          <w:lang w:val="cs-CZ"/>
        </w:rPr>
        <w:t>500 Kč za každý z prvních tří dnů, po jejich uplynutí bude účtována smluvní pokuta ve výši 100 Kč za každý den prodlení</w:t>
      </w:r>
    </w:p>
    <w:p w14:paraId="347C5880" w14:textId="0A9C3A99" w:rsidR="00576DB4" w:rsidRPr="000368F9"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 xml:space="preserve">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w:t>
      </w:r>
      <w:r w:rsidRPr="004058C6">
        <w:rPr>
          <w:color w:val="auto"/>
          <w:sz w:val="24"/>
          <w:szCs w:val="24"/>
          <w:lang w:val="cs-CZ"/>
        </w:rPr>
        <w:t xml:space="preserve">hodnoty, </w:t>
      </w:r>
      <w:r w:rsidR="004058C6" w:rsidRPr="004058C6">
        <w:rPr>
          <w:color w:val="auto"/>
          <w:sz w:val="24"/>
          <w:szCs w:val="24"/>
          <w:lang w:val="cs-CZ"/>
        </w:rPr>
        <w:t>ve znění pozdějších předpisů</w:t>
      </w:r>
      <w:r w:rsidRPr="004058C6">
        <w:rPr>
          <w:color w:val="auto"/>
          <w:sz w:val="24"/>
          <w:szCs w:val="24"/>
          <w:lang w:val="cs-CZ"/>
        </w:rPr>
        <w:t>.</w:t>
      </w:r>
      <w:r w:rsidRPr="005130E7">
        <w:rPr>
          <w:color w:val="auto"/>
          <w:sz w:val="24"/>
          <w:szCs w:val="24"/>
          <w:lang w:val="cs-CZ"/>
        </w:rPr>
        <w:t xml:space="preserve"> Faktura se považuje za uhrazenou okamžikem připsání fakturované částky na účet pronajímatele uvedený na faktuře.</w:t>
      </w:r>
    </w:p>
    <w:p w14:paraId="215BFDDE" w14:textId="471CE9F0" w:rsidR="00576DB4" w:rsidRPr="005130E7"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3D54EF">
        <w:rPr>
          <w:color w:val="auto"/>
          <w:sz w:val="24"/>
          <w:szCs w:val="24"/>
          <w:lang w:val="cs-CZ"/>
        </w:rPr>
        <w:t>.</w:t>
      </w:r>
    </w:p>
    <w:p w14:paraId="302665CB" w14:textId="77777777" w:rsidR="00576DB4" w:rsidRPr="00062F6A" w:rsidRDefault="00576DB4" w:rsidP="00576DB4">
      <w:pPr>
        <w:pStyle w:val="NadpisPoznmky"/>
        <w:spacing w:after="120"/>
        <w:rPr>
          <w:color w:val="auto"/>
          <w:sz w:val="24"/>
          <w:szCs w:val="24"/>
        </w:rPr>
      </w:pPr>
      <w:r w:rsidRPr="00062F6A">
        <w:rPr>
          <w:color w:val="auto"/>
          <w:sz w:val="24"/>
          <w:szCs w:val="24"/>
        </w:rPr>
        <w:t>X. Závěrečná ustanovení</w:t>
      </w:r>
    </w:p>
    <w:p w14:paraId="4C1BDE9C" w14:textId="77777777"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14:paraId="7DF8E2D7" w14:textId="593142F7" w:rsidR="004058C6" w:rsidRPr="004058C6" w:rsidRDefault="004058C6" w:rsidP="004058C6">
      <w:pPr>
        <w:pStyle w:val="Zkladntext"/>
        <w:numPr>
          <w:ilvl w:val="0"/>
          <w:numId w:val="3"/>
        </w:numPr>
        <w:spacing w:after="120"/>
        <w:ind w:left="357" w:hanging="357"/>
        <w:rPr>
          <w:color w:val="auto"/>
          <w:sz w:val="24"/>
          <w:szCs w:val="24"/>
        </w:rPr>
      </w:pPr>
      <w:r w:rsidRPr="004058C6">
        <w:rPr>
          <w:color w:val="auto"/>
          <w:sz w:val="24"/>
          <w:szCs w:val="24"/>
        </w:rPr>
        <w:t>Nájemce bere na vědomí, že pronajímatel ve smyslu ustanovení § 5 odst. 2 písm. b) zákona č. 1</w:t>
      </w:r>
      <w:r w:rsidRPr="004058C6">
        <w:rPr>
          <w:color w:val="auto"/>
          <w:sz w:val="24"/>
          <w:szCs w:val="24"/>
          <w:lang w:val="cs-CZ"/>
        </w:rPr>
        <w:t>10</w:t>
      </w:r>
      <w:r w:rsidRPr="004058C6">
        <w:rPr>
          <w:color w:val="auto"/>
          <w:sz w:val="24"/>
          <w:szCs w:val="24"/>
        </w:rPr>
        <w:t>/20</w:t>
      </w:r>
      <w:r w:rsidRPr="004058C6">
        <w:rPr>
          <w:color w:val="auto"/>
          <w:sz w:val="24"/>
          <w:szCs w:val="24"/>
          <w:lang w:val="cs-CZ"/>
        </w:rPr>
        <w:t>19</w:t>
      </w:r>
      <w:r w:rsidRPr="004058C6">
        <w:rPr>
          <w:color w:val="auto"/>
          <w:sz w:val="24"/>
          <w:szCs w:val="24"/>
        </w:rPr>
        <w:t xml:space="preserve"> Sb., o </w:t>
      </w:r>
      <w:r w:rsidRPr="004058C6">
        <w:rPr>
          <w:color w:val="auto"/>
          <w:sz w:val="24"/>
          <w:szCs w:val="24"/>
          <w:lang w:val="cs-CZ"/>
        </w:rPr>
        <w:t xml:space="preserve">zpracování </w:t>
      </w:r>
      <w:r w:rsidRPr="004058C6">
        <w:rPr>
          <w:color w:val="auto"/>
          <w:sz w:val="24"/>
          <w:szCs w:val="24"/>
        </w:rPr>
        <w:t>osobních údajů</w:t>
      </w:r>
      <w:r w:rsidRPr="004058C6">
        <w:rPr>
          <w:color w:val="auto"/>
          <w:sz w:val="24"/>
          <w:szCs w:val="24"/>
          <w:lang w:val="cs-CZ"/>
        </w:rPr>
        <w:t>,</w:t>
      </w:r>
      <w:r w:rsidRPr="004058C6">
        <w:rPr>
          <w:color w:val="auto"/>
          <w:sz w:val="24"/>
          <w:szCs w:val="24"/>
        </w:rPr>
        <w:t xml:space="preserve"> ve znění pozdějších předpisů, shromažďuje a zpracovává jeho osobní údaje, a to za účelem realizace této smlouvy. </w:t>
      </w:r>
      <w:r w:rsidR="00D764F3">
        <w:rPr>
          <w:color w:val="auto"/>
          <w:sz w:val="24"/>
          <w:szCs w:val="24"/>
          <w:lang w:val="cs-CZ"/>
        </w:rPr>
        <w:t>Jiné</w:t>
      </w:r>
      <w:r w:rsidRPr="004058C6">
        <w:rPr>
          <w:color w:val="auto"/>
          <w:sz w:val="24"/>
          <w:szCs w:val="24"/>
        </w:rPr>
        <w:t xml:space="preserve"> využití se vylučuje. </w:t>
      </w:r>
    </w:p>
    <w:p w14:paraId="4CBB89A2"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519BFBA5"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14:paraId="6811C314" w14:textId="32CB4DFA" w:rsidR="00D94199" w:rsidRPr="00D764F3"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w:t>
      </w:r>
      <w:r w:rsidR="002874AD">
        <w:rPr>
          <w:color w:val="auto"/>
          <w:sz w:val="24"/>
          <w:szCs w:val="24"/>
          <w:lang w:val="cs-CZ"/>
        </w:rPr>
        <w:t xml:space="preserve">, nejdříve však </w:t>
      </w:r>
      <w:r w:rsidR="00D764F3">
        <w:rPr>
          <w:color w:val="auto"/>
          <w:sz w:val="24"/>
          <w:szCs w:val="24"/>
          <w:lang w:val="cs-CZ"/>
        </w:rPr>
        <w:t>1</w:t>
      </w:r>
      <w:r w:rsidR="002874AD">
        <w:rPr>
          <w:color w:val="auto"/>
          <w:sz w:val="24"/>
          <w:szCs w:val="24"/>
          <w:lang w:val="cs-CZ"/>
        </w:rPr>
        <w:t>.</w:t>
      </w:r>
      <w:r w:rsidR="00D764F3">
        <w:rPr>
          <w:color w:val="auto"/>
          <w:sz w:val="24"/>
          <w:szCs w:val="24"/>
          <w:lang w:val="cs-CZ"/>
        </w:rPr>
        <w:t>5.</w:t>
      </w:r>
      <w:r w:rsidR="002874AD">
        <w:rPr>
          <w:color w:val="auto"/>
          <w:sz w:val="24"/>
          <w:szCs w:val="24"/>
          <w:lang w:val="cs-CZ"/>
        </w:rPr>
        <w:t xml:space="preserve"> 202</w:t>
      </w:r>
      <w:r w:rsidR="00D764F3">
        <w:rPr>
          <w:color w:val="auto"/>
          <w:sz w:val="24"/>
          <w:szCs w:val="24"/>
          <w:lang w:val="cs-CZ"/>
        </w:rPr>
        <w:t>3</w:t>
      </w:r>
      <w:r w:rsidR="00D94199" w:rsidRPr="00D94199">
        <w:rPr>
          <w:color w:val="auto"/>
          <w:sz w:val="24"/>
          <w:szCs w:val="24"/>
          <w:lang w:val="cs-CZ"/>
        </w:rPr>
        <w:t>. Smluvní strany se dohodly, že uveřejnění smlouvy v registru zajistí pronajímatel</w:t>
      </w:r>
      <w:r w:rsidR="00D764F3">
        <w:rPr>
          <w:color w:val="auto"/>
          <w:sz w:val="24"/>
          <w:szCs w:val="24"/>
          <w:lang w:val="cs-CZ"/>
        </w:rPr>
        <w:t>.</w:t>
      </w:r>
    </w:p>
    <w:p w14:paraId="0C75C3D0" w14:textId="77777777" w:rsidR="00576DB4"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14:paraId="2E8A9B66" w14:textId="77777777" w:rsidR="00576DB4" w:rsidRDefault="00576DB4" w:rsidP="00576DB4">
      <w:pPr>
        <w:pStyle w:val="Zkladntext"/>
        <w:rPr>
          <w:color w:val="auto"/>
          <w:sz w:val="24"/>
          <w:szCs w:val="24"/>
          <w:lang w:val="cs-CZ"/>
        </w:rPr>
      </w:pPr>
    </w:p>
    <w:p w14:paraId="23604AC4" w14:textId="538AC408" w:rsidR="00576DB4" w:rsidRPr="00D764F3" w:rsidRDefault="000368F9" w:rsidP="00576DB4">
      <w:pPr>
        <w:pStyle w:val="podpis"/>
        <w:jc w:val="left"/>
        <w:rPr>
          <w:color w:val="auto"/>
          <w:sz w:val="24"/>
          <w:szCs w:val="24"/>
          <w:lang w:val="cs-CZ"/>
        </w:rPr>
      </w:pPr>
      <w:r w:rsidRPr="00243C3F">
        <w:rPr>
          <w:color w:val="auto"/>
          <w:sz w:val="24"/>
          <w:szCs w:val="24"/>
        </w:rPr>
        <w:t>V Praze</w:t>
      </w:r>
      <w:r w:rsidR="00576DB4" w:rsidRPr="00243C3F">
        <w:rPr>
          <w:color w:val="auto"/>
          <w:sz w:val="24"/>
          <w:szCs w:val="24"/>
        </w:rPr>
        <w:tab/>
      </w:r>
      <w:r w:rsidR="00576DB4" w:rsidRPr="00243C3F">
        <w:rPr>
          <w:color w:val="auto"/>
          <w:sz w:val="24"/>
          <w:szCs w:val="24"/>
        </w:rPr>
        <w:tab/>
      </w:r>
      <w:r w:rsidR="00576DB4" w:rsidRPr="00243C3F">
        <w:rPr>
          <w:color w:val="auto"/>
          <w:sz w:val="24"/>
          <w:szCs w:val="24"/>
          <w:lang w:val="cs-CZ"/>
        </w:rPr>
        <w:t xml:space="preserve">    </w:t>
      </w:r>
      <w:r w:rsidR="00576DB4" w:rsidRPr="00243C3F">
        <w:rPr>
          <w:color w:val="auto"/>
          <w:sz w:val="24"/>
          <w:szCs w:val="24"/>
          <w:lang w:val="cs-CZ"/>
        </w:rPr>
        <w:tab/>
      </w:r>
      <w:r w:rsidR="00576DB4" w:rsidRPr="00243C3F">
        <w:rPr>
          <w:color w:val="auto"/>
          <w:sz w:val="24"/>
          <w:szCs w:val="24"/>
          <w:lang w:val="cs-CZ"/>
        </w:rPr>
        <w:tab/>
      </w:r>
      <w:r w:rsidR="00576DB4" w:rsidRPr="00243C3F">
        <w:rPr>
          <w:color w:val="auto"/>
          <w:sz w:val="24"/>
          <w:szCs w:val="24"/>
        </w:rPr>
        <w:t>V </w:t>
      </w:r>
      <w:r w:rsidR="00D764F3" w:rsidRPr="00D764F3">
        <w:rPr>
          <w:color w:val="auto"/>
          <w:sz w:val="24"/>
          <w:szCs w:val="24"/>
          <w:highlight w:val="yellow"/>
          <w:lang w:val="cs-CZ"/>
        </w:rPr>
        <w:t>……………..</w:t>
      </w:r>
    </w:p>
    <w:p w14:paraId="32ED70E8" w14:textId="77777777" w:rsidR="000368F9" w:rsidRPr="00243C3F" w:rsidRDefault="000368F9" w:rsidP="00576DB4">
      <w:pPr>
        <w:pStyle w:val="Zkladntext"/>
        <w:rPr>
          <w:sz w:val="24"/>
          <w:szCs w:val="24"/>
          <w:lang w:val="cs-CZ"/>
        </w:rPr>
      </w:pPr>
    </w:p>
    <w:p w14:paraId="5A113578" w14:textId="77777777" w:rsidR="00576DB4" w:rsidRPr="00243C3F" w:rsidRDefault="00576DB4" w:rsidP="00576DB4">
      <w:pPr>
        <w:pStyle w:val="Zkladntext"/>
        <w:rPr>
          <w:sz w:val="24"/>
          <w:szCs w:val="24"/>
          <w:lang w:val="cs-CZ"/>
        </w:rPr>
      </w:pPr>
    </w:p>
    <w:p w14:paraId="613D177B" w14:textId="77777777" w:rsidR="000368F9" w:rsidRPr="00243C3F" w:rsidRDefault="000368F9" w:rsidP="000368F9">
      <w:pPr>
        <w:pStyle w:val="podpisy2"/>
        <w:tabs>
          <w:tab w:val="clear" w:pos="1304"/>
          <w:tab w:val="clear" w:pos="4422"/>
          <w:tab w:val="center" w:pos="1276"/>
          <w:tab w:val="center" w:pos="7230"/>
        </w:tabs>
        <w:rPr>
          <w:color w:val="auto"/>
          <w:sz w:val="24"/>
          <w:szCs w:val="24"/>
        </w:rPr>
      </w:pPr>
      <w:r w:rsidRPr="00243C3F">
        <w:rPr>
          <w:color w:val="auto"/>
          <w:sz w:val="24"/>
          <w:szCs w:val="24"/>
        </w:rPr>
        <w:tab/>
      </w:r>
      <w:r w:rsidRPr="00243C3F">
        <w:rPr>
          <w:color w:val="auto"/>
          <w:sz w:val="24"/>
          <w:szCs w:val="24"/>
          <w:lang w:val="cs-CZ"/>
        </w:rPr>
        <w:t>___________________________________</w:t>
      </w:r>
      <w:r w:rsidRPr="00243C3F">
        <w:rPr>
          <w:color w:val="auto"/>
          <w:sz w:val="24"/>
          <w:szCs w:val="24"/>
        </w:rPr>
        <w:tab/>
      </w:r>
      <w:r w:rsidRPr="00243C3F">
        <w:rPr>
          <w:color w:val="auto"/>
          <w:sz w:val="24"/>
          <w:szCs w:val="24"/>
          <w:lang w:val="cs-CZ"/>
        </w:rPr>
        <w:t>___________________________________</w:t>
      </w:r>
    </w:p>
    <w:p w14:paraId="7FBAB02F" w14:textId="4AD03934" w:rsidR="00243C3F" w:rsidRPr="00243C3F" w:rsidRDefault="000368F9" w:rsidP="000368F9">
      <w:pPr>
        <w:pStyle w:val="Zkladntext"/>
        <w:tabs>
          <w:tab w:val="center" w:pos="1276"/>
          <w:tab w:val="center" w:pos="7230"/>
        </w:tabs>
        <w:rPr>
          <w:sz w:val="24"/>
          <w:lang w:val="cs-CZ"/>
        </w:rPr>
      </w:pPr>
      <w:r w:rsidRPr="00243C3F">
        <w:rPr>
          <w:sz w:val="24"/>
        </w:rPr>
        <w:tab/>
      </w:r>
      <w:r w:rsidRPr="00243C3F">
        <w:rPr>
          <w:sz w:val="24"/>
          <w:lang w:val="cs-CZ"/>
        </w:rPr>
        <w:t>Armádní Servisní, příspěvková organizace</w:t>
      </w:r>
      <w:r w:rsidRPr="00243C3F">
        <w:rPr>
          <w:sz w:val="24"/>
          <w:lang w:val="cs-CZ"/>
        </w:rPr>
        <w:tab/>
      </w:r>
      <w:r w:rsidR="00D764F3" w:rsidRPr="00D764F3">
        <w:rPr>
          <w:sz w:val="24"/>
          <w:highlight w:val="yellow"/>
          <w:lang w:val="cs-CZ"/>
        </w:rPr>
        <w:t>…………………………………….</w:t>
      </w:r>
    </w:p>
    <w:p w14:paraId="3805E77F" w14:textId="5ED337C4" w:rsidR="000368F9" w:rsidRPr="00243C3F" w:rsidRDefault="000368F9" w:rsidP="000368F9">
      <w:pPr>
        <w:pStyle w:val="Zkladntext"/>
        <w:tabs>
          <w:tab w:val="center" w:pos="1985"/>
          <w:tab w:val="center" w:pos="7230"/>
        </w:tabs>
        <w:rPr>
          <w:sz w:val="24"/>
          <w:lang w:val="cs-CZ"/>
        </w:rPr>
      </w:pPr>
      <w:r w:rsidRPr="00243C3F">
        <w:rPr>
          <w:sz w:val="24"/>
          <w:lang w:val="cs-CZ"/>
        </w:rPr>
        <w:tab/>
        <w:t>Ing. Martin Lehký</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p w14:paraId="558EC6AE" w14:textId="2F6C524E" w:rsidR="000368F9" w:rsidRPr="000368F9" w:rsidRDefault="000368F9" w:rsidP="000368F9">
      <w:pPr>
        <w:pStyle w:val="Zkladntext"/>
        <w:tabs>
          <w:tab w:val="center" w:pos="1985"/>
          <w:tab w:val="center" w:pos="7230"/>
        </w:tabs>
        <w:rPr>
          <w:sz w:val="24"/>
          <w:lang w:val="cs-CZ"/>
        </w:rPr>
      </w:pPr>
      <w:r w:rsidRPr="00243C3F">
        <w:rPr>
          <w:sz w:val="24"/>
          <w:lang w:val="cs-CZ"/>
        </w:rPr>
        <w:tab/>
        <w:t>ředitel</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sectPr w:rsidR="000368F9" w:rsidRPr="000368F9" w:rsidSect="00D4332A">
      <w:headerReference w:type="default" r:id="rId8"/>
      <w:footerReference w:type="default" r:id="rId9"/>
      <w:pgSz w:w="11906" w:h="16838"/>
      <w:pgMar w:top="1418" w:right="1077" w:bottom="851" w:left="1077"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80ADE" w14:textId="77777777" w:rsidR="00571CB8" w:rsidRDefault="00571CB8">
      <w:r>
        <w:separator/>
      </w:r>
    </w:p>
  </w:endnote>
  <w:endnote w:type="continuationSeparator" w:id="0">
    <w:p w14:paraId="0663F412" w14:textId="77777777" w:rsidR="00571CB8" w:rsidRDefault="0057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A5D3" w14:textId="77777777"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4250D4">
      <w:rPr>
        <w:noProof/>
        <w:sz w:val="20"/>
        <w:szCs w:val="20"/>
      </w:rPr>
      <w:t>2</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4250D4">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193D6" w14:textId="77777777" w:rsidR="00571CB8" w:rsidRDefault="00571CB8">
      <w:r>
        <w:separator/>
      </w:r>
    </w:p>
  </w:footnote>
  <w:footnote w:type="continuationSeparator" w:id="0">
    <w:p w14:paraId="56308F3E" w14:textId="77777777" w:rsidR="00571CB8" w:rsidRDefault="0057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39A8" w14:textId="7983FDAA" w:rsidR="0033002B" w:rsidRPr="000D1519" w:rsidRDefault="000D1519" w:rsidP="000D1519">
    <w:pPr>
      <w:pStyle w:val="Zhlav"/>
      <w:rPr>
        <w:b/>
        <w:color w:val="FF0000"/>
        <w:sz w:val="28"/>
        <w:szCs w:val="28"/>
        <w:lang w:val="cs-CZ"/>
      </w:rPr>
    </w:pPr>
    <w:r w:rsidRPr="000D1519">
      <w:rPr>
        <w:b/>
        <w:color w:val="FF0000"/>
        <w:sz w:val="28"/>
        <w:szCs w:val="28"/>
        <w:lang w:val="cs-CZ"/>
      </w:rPr>
      <w:t>NÁVRH</w:t>
    </w:r>
    <w:r w:rsidR="00576DB4">
      <w:rPr>
        <w:sz w:val="20"/>
        <w:szCs w:val="20"/>
      </w:rPr>
      <w:tab/>
    </w:r>
    <w:r>
      <w:rPr>
        <w:sz w:val="20"/>
        <w:szCs w:val="20"/>
        <w:lang w:val="cs-CZ"/>
      </w:rPr>
      <w:t xml:space="preserve">                         </w:t>
    </w:r>
    <w:r>
      <w:rPr>
        <w:sz w:val="20"/>
        <w:szCs w:val="20"/>
        <w:lang w:val="cs-CZ"/>
      </w:rPr>
      <w:tab/>
    </w:r>
    <w:r w:rsidR="00576DB4" w:rsidRPr="000D1519">
      <w:rPr>
        <w:b/>
        <w:color w:val="FF0000"/>
        <w:sz w:val="28"/>
        <w:szCs w:val="28"/>
      </w:rPr>
      <w:t xml:space="preserve">Smlouva č. </w:t>
    </w:r>
    <w:r w:rsidR="00D0771E" w:rsidRPr="000D1519">
      <w:rPr>
        <w:b/>
        <w:color w:val="FF0000"/>
        <w:sz w:val="28"/>
        <w:szCs w:val="28"/>
        <w:lang w:val="cs-CZ"/>
      </w:rPr>
      <w:t>U-</w:t>
    </w:r>
    <w:r w:rsidR="007A5B4E" w:rsidRPr="000D1519">
      <w:rPr>
        <w:b/>
        <w:color w:val="FF0000"/>
        <w:sz w:val="28"/>
        <w:szCs w:val="28"/>
        <w:lang w:val="cs-CZ"/>
      </w:rPr>
      <w:t>…</w:t>
    </w:r>
    <w:r w:rsidR="00D0771E" w:rsidRPr="000D1519">
      <w:rPr>
        <w:b/>
        <w:color w:val="FF0000"/>
        <w:sz w:val="28"/>
        <w:szCs w:val="28"/>
        <w:lang w:val="cs-CZ"/>
      </w:rPr>
      <w:t>-00/2</w:t>
    </w:r>
    <w:r w:rsidRPr="000D1519">
      <w:rPr>
        <w:b/>
        <w:color w:val="FF0000"/>
        <w:sz w:val="28"/>
        <w:szCs w:val="28"/>
        <w:lang w:val="cs-CZ"/>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3271"/>
    <w:multiLevelType w:val="hybridMultilevel"/>
    <w:tmpl w:val="05029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C51022"/>
    <w:multiLevelType w:val="hybridMultilevel"/>
    <w:tmpl w:val="DF0696C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16BC5ACF"/>
    <w:multiLevelType w:val="hybridMultilevel"/>
    <w:tmpl w:val="E0AEFD94"/>
    <w:lvl w:ilvl="0" w:tplc="9642E62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05471E"/>
    <w:multiLevelType w:val="hybridMultilevel"/>
    <w:tmpl w:val="A66E3D7E"/>
    <w:lvl w:ilvl="0" w:tplc="D19CD02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6114D"/>
    <w:multiLevelType w:val="hybridMultilevel"/>
    <w:tmpl w:val="05002D94"/>
    <w:lvl w:ilvl="0" w:tplc="1238611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CCA47DB"/>
    <w:multiLevelType w:val="hybridMultilevel"/>
    <w:tmpl w:val="6268AF12"/>
    <w:lvl w:ilvl="0" w:tplc="5C26B65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5"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E79422C"/>
    <w:multiLevelType w:val="hybridMultilevel"/>
    <w:tmpl w:val="349CC920"/>
    <w:lvl w:ilvl="0" w:tplc="317252E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3"/>
  </w:num>
  <w:num w:numId="5">
    <w:abstractNumId w:val="1"/>
  </w:num>
  <w:num w:numId="6">
    <w:abstractNumId w:val="15"/>
  </w:num>
  <w:num w:numId="7">
    <w:abstractNumId w:val="11"/>
  </w:num>
  <w:num w:numId="8">
    <w:abstractNumId w:val="10"/>
  </w:num>
  <w:num w:numId="9">
    <w:abstractNumId w:val="7"/>
  </w:num>
  <w:num w:numId="10">
    <w:abstractNumId w:val="12"/>
  </w:num>
  <w:num w:numId="11">
    <w:abstractNumId w:val="16"/>
  </w:num>
  <w:num w:numId="12">
    <w:abstractNumId w:val="14"/>
  </w:num>
  <w:num w:numId="13">
    <w:abstractNumId w:val="0"/>
  </w:num>
  <w:num w:numId="14">
    <w:abstractNumId w:val="2"/>
  </w:num>
  <w:num w:numId="15">
    <w:abstractNumId w:val="9"/>
  </w:num>
  <w:num w:numId="16">
    <w:abstractNumId w:val="3"/>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B4"/>
    <w:rsid w:val="00003CEF"/>
    <w:rsid w:val="000236FC"/>
    <w:rsid w:val="000368F9"/>
    <w:rsid w:val="00062F6A"/>
    <w:rsid w:val="00073503"/>
    <w:rsid w:val="000A0437"/>
    <w:rsid w:val="000B096D"/>
    <w:rsid w:val="000D1519"/>
    <w:rsid w:val="000E48E1"/>
    <w:rsid w:val="000F004F"/>
    <w:rsid w:val="00103BC8"/>
    <w:rsid w:val="00154B52"/>
    <w:rsid w:val="001A16CD"/>
    <w:rsid w:val="001D00FA"/>
    <w:rsid w:val="001F1ED6"/>
    <w:rsid w:val="002119CC"/>
    <w:rsid w:val="00236DC1"/>
    <w:rsid w:val="00243C3F"/>
    <w:rsid w:val="00250C82"/>
    <w:rsid w:val="00262B9E"/>
    <w:rsid w:val="00284C86"/>
    <w:rsid w:val="002874AD"/>
    <w:rsid w:val="00293483"/>
    <w:rsid w:val="002C4919"/>
    <w:rsid w:val="002F6B13"/>
    <w:rsid w:val="00302D23"/>
    <w:rsid w:val="0032017C"/>
    <w:rsid w:val="00320E2C"/>
    <w:rsid w:val="003372D9"/>
    <w:rsid w:val="003401A6"/>
    <w:rsid w:val="003577D9"/>
    <w:rsid w:val="00362DA7"/>
    <w:rsid w:val="0039209E"/>
    <w:rsid w:val="003A6955"/>
    <w:rsid w:val="003D54EF"/>
    <w:rsid w:val="003F4CFA"/>
    <w:rsid w:val="003F68AB"/>
    <w:rsid w:val="004058C6"/>
    <w:rsid w:val="00423BCB"/>
    <w:rsid w:val="004250D4"/>
    <w:rsid w:val="00426EF6"/>
    <w:rsid w:val="004300AF"/>
    <w:rsid w:val="00441F56"/>
    <w:rsid w:val="00452581"/>
    <w:rsid w:val="004645BB"/>
    <w:rsid w:val="00466F57"/>
    <w:rsid w:val="00471D97"/>
    <w:rsid w:val="00480AE8"/>
    <w:rsid w:val="00490FAE"/>
    <w:rsid w:val="004C0AC6"/>
    <w:rsid w:val="004D0C44"/>
    <w:rsid w:val="004D4CB3"/>
    <w:rsid w:val="004D53C3"/>
    <w:rsid w:val="004F78E5"/>
    <w:rsid w:val="00503559"/>
    <w:rsid w:val="00533056"/>
    <w:rsid w:val="00533098"/>
    <w:rsid w:val="005357A5"/>
    <w:rsid w:val="00537791"/>
    <w:rsid w:val="00571CB8"/>
    <w:rsid w:val="00576DB4"/>
    <w:rsid w:val="00592211"/>
    <w:rsid w:val="005B0263"/>
    <w:rsid w:val="005B2ABC"/>
    <w:rsid w:val="005C559A"/>
    <w:rsid w:val="005D0669"/>
    <w:rsid w:val="005E2758"/>
    <w:rsid w:val="005F0829"/>
    <w:rsid w:val="006053DB"/>
    <w:rsid w:val="00643D13"/>
    <w:rsid w:val="00647B81"/>
    <w:rsid w:val="00652A2D"/>
    <w:rsid w:val="00687E2E"/>
    <w:rsid w:val="006D4ECD"/>
    <w:rsid w:val="007337EF"/>
    <w:rsid w:val="007616F3"/>
    <w:rsid w:val="00783533"/>
    <w:rsid w:val="00785A78"/>
    <w:rsid w:val="00786EA2"/>
    <w:rsid w:val="00791D07"/>
    <w:rsid w:val="007A5B4E"/>
    <w:rsid w:val="007C1667"/>
    <w:rsid w:val="007D5594"/>
    <w:rsid w:val="007F51FB"/>
    <w:rsid w:val="00867136"/>
    <w:rsid w:val="00877CD3"/>
    <w:rsid w:val="00891010"/>
    <w:rsid w:val="008A295C"/>
    <w:rsid w:val="008E1285"/>
    <w:rsid w:val="008F15BE"/>
    <w:rsid w:val="008F5D4B"/>
    <w:rsid w:val="0092265C"/>
    <w:rsid w:val="00971821"/>
    <w:rsid w:val="00974306"/>
    <w:rsid w:val="009B0F76"/>
    <w:rsid w:val="009C367E"/>
    <w:rsid w:val="009D6065"/>
    <w:rsid w:val="00A33ACF"/>
    <w:rsid w:val="00A56B95"/>
    <w:rsid w:val="00A670E4"/>
    <w:rsid w:val="00A82247"/>
    <w:rsid w:val="00A84D18"/>
    <w:rsid w:val="00A84E35"/>
    <w:rsid w:val="00AA5370"/>
    <w:rsid w:val="00AE34E5"/>
    <w:rsid w:val="00B31887"/>
    <w:rsid w:val="00B61325"/>
    <w:rsid w:val="00B62742"/>
    <w:rsid w:val="00B952A5"/>
    <w:rsid w:val="00BA4091"/>
    <w:rsid w:val="00BB3716"/>
    <w:rsid w:val="00BB50AC"/>
    <w:rsid w:val="00C154E3"/>
    <w:rsid w:val="00CB2D67"/>
    <w:rsid w:val="00CD2FA2"/>
    <w:rsid w:val="00CE1D89"/>
    <w:rsid w:val="00CE4971"/>
    <w:rsid w:val="00D03770"/>
    <w:rsid w:val="00D06F0A"/>
    <w:rsid w:val="00D0771E"/>
    <w:rsid w:val="00D14FDC"/>
    <w:rsid w:val="00D26881"/>
    <w:rsid w:val="00D32D74"/>
    <w:rsid w:val="00D4332A"/>
    <w:rsid w:val="00D55579"/>
    <w:rsid w:val="00D67C34"/>
    <w:rsid w:val="00D764F3"/>
    <w:rsid w:val="00D90E6B"/>
    <w:rsid w:val="00D94199"/>
    <w:rsid w:val="00DC2693"/>
    <w:rsid w:val="00DE1ACF"/>
    <w:rsid w:val="00E003B6"/>
    <w:rsid w:val="00E27103"/>
    <w:rsid w:val="00E42639"/>
    <w:rsid w:val="00E66DA5"/>
    <w:rsid w:val="00E74DCC"/>
    <w:rsid w:val="00EB57F2"/>
    <w:rsid w:val="00EB7849"/>
    <w:rsid w:val="00ED0875"/>
    <w:rsid w:val="00F1667F"/>
    <w:rsid w:val="00F35472"/>
    <w:rsid w:val="00F43395"/>
    <w:rsid w:val="00F64109"/>
    <w:rsid w:val="00F67B2F"/>
    <w:rsid w:val="00F96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14CE"/>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0D1519"/>
    <w:pPr>
      <w:keepNext/>
      <w:spacing w:after="200" w:line="276" w:lineRule="auto"/>
      <w:outlineLvl w:val="4"/>
    </w:pPr>
    <w:rPr>
      <w:rFonts w:ascii="Calibri" w:eastAsia="Calibri" w:hAnsi="Calibri"/>
      <w:b/>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D6065"/>
    <w:rPr>
      <w:sz w:val="16"/>
      <w:szCs w:val="16"/>
    </w:rPr>
  </w:style>
  <w:style w:type="paragraph" w:styleId="Textkomente">
    <w:name w:val="annotation text"/>
    <w:basedOn w:val="Normln"/>
    <w:link w:val="TextkomenteChar"/>
    <w:uiPriority w:val="99"/>
    <w:semiHidden/>
    <w:unhideWhenUsed/>
    <w:rsid w:val="009D6065"/>
    <w:rPr>
      <w:sz w:val="20"/>
      <w:szCs w:val="20"/>
    </w:rPr>
  </w:style>
  <w:style w:type="character" w:customStyle="1" w:styleId="TextkomenteChar">
    <w:name w:val="Text komentáře Char"/>
    <w:basedOn w:val="Standardnpsmoodstavce"/>
    <w:link w:val="Textkomente"/>
    <w:uiPriority w:val="99"/>
    <w:semiHidden/>
    <w:rsid w:val="009D606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6065"/>
    <w:rPr>
      <w:b/>
      <w:bCs/>
    </w:rPr>
  </w:style>
  <w:style w:type="character" w:customStyle="1" w:styleId="PedmtkomenteChar">
    <w:name w:val="Předmět komentáře Char"/>
    <w:basedOn w:val="TextkomenteChar"/>
    <w:link w:val="Pedmtkomente"/>
    <w:uiPriority w:val="99"/>
    <w:semiHidden/>
    <w:rsid w:val="009D6065"/>
    <w:rPr>
      <w:rFonts w:ascii="Times New Roman" w:eastAsia="Times New Roman" w:hAnsi="Times New Roman" w:cs="Times New Roman"/>
      <w:b/>
      <w:bCs/>
      <w:sz w:val="20"/>
      <w:szCs w:val="20"/>
      <w:lang w:eastAsia="cs-CZ"/>
    </w:rPr>
  </w:style>
  <w:style w:type="paragraph" w:styleId="Nzev">
    <w:name w:val="Title"/>
    <w:basedOn w:val="Normln"/>
    <w:next w:val="Normln"/>
    <w:link w:val="NzevChar"/>
    <w:uiPriority w:val="10"/>
    <w:qFormat/>
    <w:rsid w:val="000D1519"/>
    <w:pPr>
      <w:spacing w:before="120" w:after="120" w:line="276" w:lineRule="auto"/>
      <w:contextualSpacing/>
      <w:jc w:val="center"/>
    </w:pPr>
    <w:rPr>
      <w:rFonts w:ascii="Cambria" w:eastAsia="Calibri" w:hAnsi="Cambria"/>
      <w:b/>
      <w:caps/>
      <w:color w:val="1F497D"/>
      <w:spacing w:val="5"/>
      <w:kern w:val="28"/>
      <w:sz w:val="32"/>
      <w:szCs w:val="52"/>
      <w:lang w:val="en-US" w:eastAsia="en-US"/>
    </w:rPr>
  </w:style>
  <w:style w:type="character" w:customStyle="1" w:styleId="NzevChar">
    <w:name w:val="Název Char"/>
    <w:basedOn w:val="Standardnpsmoodstavce"/>
    <w:link w:val="Nzev"/>
    <w:uiPriority w:val="10"/>
    <w:rsid w:val="000D1519"/>
    <w:rPr>
      <w:rFonts w:ascii="Cambria" w:eastAsia="Calibri" w:hAnsi="Cambria" w:cs="Times New Roman"/>
      <w:b/>
      <w:caps/>
      <w:color w:val="1F497D"/>
      <w:spacing w:val="5"/>
      <w:kern w:val="28"/>
      <w:sz w:val="32"/>
      <w:szCs w:val="52"/>
      <w:lang w:val="en-US"/>
    </w:rPr>
  </w:style>
  <w:style w:type="character" w:customStyle="1" w:styleId="Nadpis5Char">
    <w:name w:val="Nadpis 5 Char"/>
    <w:basedOn w:val="Standardnpsmoodstavce"/>
    <w:link w:val="Nadpis5"/>
    <w:rsid w:val="000D1519"/>
    <w:rPr>
      <w:rFonts w:ascii="Calibri" w:eastAsia="Calibri" w:hAnsi="Calibri" w:cs="Times New Roman"/>
      <w:b/>
    </w:rPr>
  </w:style>
  <w:style w:type="character" w:customStyle="1" w:styleId="OdstavecseseznamemChar">
    <w:name w:val="Odstavec se seznamem Char"/>
    <w:link w:val="Odstavecseseznamem"/>
    <w:uiPriority w:val="34"/>
    <w:rsid w:val="000D1519"/>
    <w:rPr>
      <w:rFonts w:ascii="Times New Roman" w:eastAsia="Times New Roman" w:hAnsi="Times New Roman" w:cs="Times New Roman"/>
      <w:sz w:val="24"/>
      <w:szCs w:val="24"/>
      <w:lang w:eastAsia="cs-CZ"/>
    </w:rPr>
  </w:style>
  <w:style w:type="paragraph" w:styleId="Bezmezer">
    <w:name w:val="No Spacing"/>
    <w:uiPriority w:val="1"/>
    <w:qFormat/>
    <w:rsid w:val="000D151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0665-0397-4B5A-84BC-DE9FFAD4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6976</TotalTime>
  <Pages>5</Pages>
  <Words>2123</Words>
  <Characters>12526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CESNEKOVA Petra</cp:lastModifiedBy>
  <cp:revision>4</cp:revision>
  <cp:lastPrinted>2017-09-06T10:00:00Z</cp:lastPrinted>
  <dcterms:created xsi:type="dcterms:W3CDTF">2023-04-06T12:46:00Z</dcterms:created>
  <dcterms:modified xsi:type="dcterms:W3CDTF">2023-04-12T04:04:00Z</dcterms:modified>
</cp:coreProperties>
</file>