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8F" w:rsidRDefault="001F6B8F" w:rsidP="00BE3201">
      <w:pPr>
        <w:spacing w:before="120"/>
        <w:jc w:val="both"/>
        <w:rPr>
          <w:b/>
          <w:sz w:val="24"/>
          <w:szCs w:val="24"/>
          <w:u w:val="single"/>
        </w:rPr>
      </w:pPr>
    </w:p>
    <w:p w:rsidR="001F6B8F" w:rsidRDefault="001F6B8F" w:rsidP="00BE3201">
      <w:pPr>
        <w:spacing w:before="120"/>
        <w:jc w:val="both"/>
        <w:rPr>
          <w:b/>
          <w:sz w:val="24"/>
          <w:szCs w:val="24"/>
          <w:u w:val="single"/>
        </w:rPr>
      </w:pPr>
    </w:p>
    <w:p w:rsidR="00BE3201" w:rsidRDefault="00FF3B8B" w:rsidP="00FF3B8B">
      <w:pPr>
        <w:spacing w:before="120" w:line="360" w:lineRule="auto"/>
        <w:jc w:val="center"/>
        <w:rPr>
          <w:b/>
          <w:sz w:val="32"/>
          <w:szCs w:val="24"/>
          <w:u w:val="single"/>
        </w:rPr>
      </w:pPr>
      <w:r w:rsidRPr="003860BF">
        <w:rPr>
          <w:b/>
          <w:sz w:val="32"/>
          <w:szCs w:val="24"/>
          <w:u w:val="single"/>
        </w:rPr>
        <w:t>INFOR</w:t>
      </w:r>
      <w:r w:rsidR="006678CC">
        <w:rPr>
          <w:b/>
          <w:sz w:val="32"/>
          <w:szCs w:val="24"/>
          <w:u w:val="single"/>
        </w:rPr>
        <w:t xml:space="preserve">MACE O PROHLÍDCE </w:t>
      </w:r>
      <w:r w:rsidR="007A27A2">
        <w:rPr>
          <w:b/>
          <w:sz w:val="32"/>
          <w:szCs w:val="24"/>
          <w:u w:val="single"/>
        </w:rPr>
        <w:t>MÍSTA PLNĚNÍ</w:t>
      </w:r>
    </w:p>
    <w:p w:rsidR="005968A4" w:rsidRPr="003860BF" w:rsidRDefault="005968A4" w:rsidP="00FF3B8B">
      <w:pPr>
        <w:spacing w:before="120" w:line="360" w:lineRule="auto"/>
        <w:jc w:val="center"/>
        <w:rPr>
          <w:b/>
          <w:sz w:val="32"/>
          <w:szCs w:val="24"/>
          <w:u w:val="single"/>
        </w:rPr>
      </w:pPr>
    </w:p>
    <w:p w:rsidR="00D41168" w:rsidRDefault="00EB32F7" w:rsidP="007A27A2">
      <w:pPr>
        <w:ind w:left="3540" w:hanging="3540"/>
        <w:jc w:val="center"/>
        <w:rPr>
          <w:b/>
          <w:color w:val="FF0000"/>
          <w:sz w:val="28"/>
          <w:szCs w:val="28"/>
        </w:rPr>
      </w:pPr>
      <w:r w:rsidRPr="00EB32F7">
        <w:rPr>
          <w:b/>
          <w:color w:val="FF0000"/>
          <w:sz w:val="26"/>
          <w:szCs w:val="26"/>
        </w:rPr>
        <w:t>„</w:t>
      </w:r>
      <w:r w:rsidR="00D41168">
        <w:rPr>
          <w:b/>
          <w:color w:val="FF0000"/>
          <w:sz w:val="28"/>
          <w:szCs w:val="28"/>
        </w:rPr>
        <w:t>Dohled a měření na vojenských vlečkách, školení pracovníků</w:t>
      </w:r>
    </w:p>
    <w:p w:rsidR="007A27A2" w:rsidRPr="00EB32F7" w:rsidRDefault="00D41168" w:rsidP="007A27A2">
      <w:pPr>
        <w:ind w:left="3540" w:hanging="3540"/>
        <w:jc w:val="center"/>
        <w:rPr>
          <w:b/>
          <w:color w:val="FF0000"/>
        </w:rPr>
      </w:pPr>
      <w:r>
        <w:rPr>
          <w:b/>
          <w:color w:val="FF0000"/>
          <w:sz w:val="28"/>
          <w:szCs w:val="28"/>
        </w:rPr>
        <w:t>zúčastněných na provozování vojenských vleček“</w:t>
      </w:r>
    </w:p>
    <w:p w:rsidR="00485891" w:rsidRPr="00EB32F7" w:rsidRDefault="00485891" w:rsidP="00040F1E">
      <w:pPr>
        <w:rPr>
          <w:b/>
          <w:color w:val="FF0000"/>
          <w:u w:val="single"/>
        </w:rPr>
      </w:pPr>
    </w:p>
    <w:p w:rsidR="00EB32F7" w:rsidRDefault="00EB32F7" w:rsidP="007A27A2">
      <w:pPr>
        <w:ind w:left="3540" w:hanging="3540"/>
        <w:jc w:val="center"/>
        <w:rPr>
          <w:b/>
          <w:color w:val="0070C0"/>
          <w:sz w:val="28"/>
          <w:szCs w:val="24"/>
          <w:u w:val="single"/>
        </w:rPr>
      </w:pPr>
    </w:p>
    <w:p w:rsidR="00EB32F7" w:rsidRPr="00D46A5D" w:rsidRDefault="00EB32F7" w:rsidP="007A27A2">
      <w:pPr>
        <w:ind w:left="3540" w:hanging="3540"/>
        <w:jc w:val="center"/>
        <w:rPr>
          <w:b/>
        </w:rPr>
      </w:pPr>
    </w:p>
    <w:p w:rsidR="00EB32F7" w:rsidRPr="00A54A74" w:rsidRDefault="00485891" w:rsidP="00EB32F7">
      <w:pPr>
        <w:spacing w:line="480" w:lineRule="auto"/>
        <w:jc w:val="both"/>
        <w:rPr>
          <w:color w:val="000000" w:themeColor="text1"/>
          <w:sz w:val="24"/>
          <w:szCs w:val="24"/>
        </w:rPr>
      </w:pPr>
      <w:r w:rsidRPr="00485891">
        <w:rPr>
          <w:sz w:val="24"/>
          <w:szCs w:val="24"/>
        </w:rPr>
        <w:t>Prohlídka místa plnění se uskuteční</w:t>
      </w:r>
      <w:r w:rsidR="00EB32F7">
        <w:rPr>
          <w:b/>
          <w:sz w:val="24"/>
          <w:szCs w:val="24"/>
        </w:rPr>
        <w:t xml:space="preserve"> </w:t>
      </w:r>
      <w:r w:rsidR="00EB32F7" w:rsidRPr="00EB32F7">
        <w:rPr>
          <w:b/>
          <w:sz w:val="24"/>
          <w:szCs w:val="24"/>
        </w:rPr>
        <w:t>dne</w:t>
      </w:r>
      <w:r w:rsidRPr="00EB32F7">
        <w:rPr>
          <w:b/>
          <w:sz w:val="24"/>
          <w:szCs w:val="24"/>
        </w:rPr>
        <w:t xml:space="preserve"> </w:t>
      </w:r>
      <w:r w:rsidR="00A81C1B" w:rsidRPr="00A81C1B">
        <w:rPr>
          <w:b/>
          <w:sz w:val="24"/>
          <w:szCs w:val="24"/>
          <w:u w:val="single"/>
        </w:rPr>
        <w:t>10. 8</w:t>
      </w:r>
      <w:r w:rsidR="00D42306" w:rsidRPr="00A81C1B">
        <w:rPr>
          <w:b/>
          <w:sz w:val="24"/>
          <w:szCs w:val="24"/>
          <w:u w:val="single"/>
        </w:rPr>
        <w:t xml:space="preserve">. </w:t>
      </w:r>
      <w:r w:rsidR="00A81C1B" w:rsidRPr="00A81C1B">
        <w:rPr>
          <w:b/>
          <w:sz w:val="24"/>
          <w:szCs w:val="24"/>
          <w:u w:val="single"/>
        </w:rPr>
        <w:t>2016 v 10</w:t>
      </w:r>
      <w:r w:rsidR="00EB32F7" w:rsidRPr="00A81C1B">
        <w:rPr>
          <w:b/>
          <w:sz w:val="24"/>
          <w:szCs w:val="24"/>
          <w:u w:val="single"/>
        </w:rPr>
        <w:t>,00 hod.</w:t>
      </w:r>
      <w:r w:rsidRPr="00A81C1B">
        <w:rPr>
          <w:b/>
          <w:sz w:val="24"/>
          <w:szCs w:val="24"/>
        </w:rPr>
        <w:t xml:space="preserve"> </w:t>
      </w:r>
      <w:r w:rsidR="00EB32F7" w:rsidRPr="00A81C1B">
        <w:rPr>
          <w:color w:val="000000" w:themeColor="text1"/>
          <w:sz w:val="24"/>
          <w:szCs w:val="24"/>
          <w:shd w:val="clear" w:color="auto" w:fill="FFFFFF"/>
        </w:rPr>
        <w:t xml:space="preserve">se srazem účastníků </w:t>
      </w:r>
      <w:r w:rsidR="00A81C1B" w:rsidRPr="00A81C1B">
        <w:rPr>
          <w:sz w:val="24"/>
          <w:szCs w:val="24"/>
        </w:rPr>
        <w:t>u vjezdu do vojenského útvaru 7214 Čáslav</w:t>
      </w:r>
      <w:r w:rsidR="00D41168" w:rsidRPr="00A81C1B">
        <w:rPr>
          <w:sz w:val="24"/>
          <w:szCs w:val="24"/>
        </w:rPr>
        <w:t xml:space="preserve"> (místo</w:t>
      </w:r>
      <w:r w:rsidR="00EA0276">
        <w:rPr>
          <w:sz w:val="24"/>
          <w:szCs w:val="24"/>
        </w:rPr>
        <w:t xml:space="preserve"> prohlídky</w:t>
      </w:r>
      <w:r w:rsidR="00D41168" w:rsidRPr="00A81C1B">
        <w:rPr>
          <w:sz w:val="24"/>
          <w:szCs w:val="24"/>
        </w:rPr>
        <w:t>: vojenská vlečka č. 10 – Čáslav).</w:t>
      </w:r>
    </w:p>
    <w:p w:rsidR="00EB32F7" w:rsidRDefault="00EB32F7" w:rsidP="00EB32F7">
      <w:pPr>
        <w:jc w:val="both"/>
        <w:rPr>
          <w:color w:val="943634" w:themeColor="accent2" w:themeShade="BF"/>
          <w:sz w:val="24"/>
          <w:szCs w:val="24"/>
        </w:rPr>
      </w:pPr>
    </w:p>
    <w:p w:rsidR="00EB32F7" w:rsidRPr="0027617D" w:rsidRDefault="00EB32F7" w:rsidP="00EB32F7">
      <w:pPr>
        <w:jc w:val="both"/>
        <w:rPr>
          <w:sz w:val="24"/>
          <w:szCs w:val="24"/>
        </w:rPr>
      </w:pPr>
      <w:r w:rsidRPr="0027617D">
        <w:rPr>
          <w:sz w:val="24"/>
          <w:szCs w:val="24"/>
        </w:rPr>
        <w:t>GPS:</w:t>
      </w:r>
      <w:r w:rsidR="0027617D" w:rsidRPr="0027617D">
        <w:rPr>
          <w:rFonts w:eastAsia="Calibri"/>
          <w:sz w:val="24"/>
          <w:szCs w:val="14"/>
        </w:rPr>
        <w:t xml:space="preserve"> 49.945608, 15.392107</w:t>
      </w:r>
    </w:p>
    <w:p w:rsidR="00EB32F7" w:rsidRDefault="00EB32F7" w:rsidP="00EB32F7">
      <w:pPr>
        <w:jc w:val="both"/>
        <w:rPr>
          <w:noProof/>
          <w:sz w:val="24"/>
          <w:szCs w:val="24"/>
        </w:rPr>
      </w:pPr>
    </w:p>
    <w:p w:rsidR="00EB32F7" w:rsidRDefault="0027617D" w:rsidP="0027617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00625" cy="322516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151" cy="323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891" w:rsidRDefault="00485891" w:rsidP="00485891">
      <w:pPr>
        <w:pStyle w:val="Zkladntext"/>
        <w:rPr>
          <w:b w:val="0"/>
          <w:sz w:val="24"/>
          <w:szCs w:val="24"/>
        </w:rPr>
      </w:pPr>
    </w:p>
    <w:p w:rsidR="00485891" w:rsidRPr="00485891" w:rsidRDefault="00485891" w:rsidP="00485891">
      <w:pPr>
        <w:pStyle w:val="Zkladntext"/>
        <w:rPr>
          <w:b w:val="0"/>
          <w:sz w:val="24"/>
          <w:szCs w:val="24"/>
        </w:rPr>
      </w:pPr>
    </w:p>
    <w:p w:rsidR="00485891" w:rsidRPr="00D41168" w:rsidRDefault="00485891" w:rsidP="00D41168">
      <w:pPr>
        <w:pStyle w:val="Zkladntext"/>
        <w:ind w:left="2130" w:hanging="2130"/>
        <w:rPr>
          <w:b w:val="0"/>
          <w:sz w:val="24"/>
          <w:szCs w:val="24"/>
        </w:rPr>
      </w:pPr>
      <w:r w:rsidRPr="00485891">
        <w:rPr>
          <w:b w:val="0"/>
          <w:sz w:val="24"/>
          <w:szCs w:val="24"/>
        </w:rPr>
        <w:t xml:space="preserve">Kontaktní osoba: </w:t>
      </w:r>
      <w:r w:rsidRPr="00485891">
        <w:rPr>
          <w:b w:val="0"/>
          <w:sz w:val="24"/>
          <w:szCs w:val="24"/>
        </w:rPr>
        <w:tab/>
      </w:r>
      <w:r w:rsidR="00D41168" w:rsidRPr="00D41168">
        <w:rPr>
          <w:b w:val="0"/>
          <w:sz w:val="24"/>
          <w:szCs w:val="24"/>
        </w:rPr>
        <w:t>Ing. Luděk Hradecký,</w:t>
      </w:r>
      <w:r w:rsidR="00D41168">
        <w:rPr>
          <w:b w:val="0"/>
          <w:sz w:val="24"/>
          <w:szCs w:val="24"/>
        </w:rPr>
        <w:tab/>
        <w:t xml:space="preserve">      </w:t>
      </w:r>
      <w:r w:rsidR="00D41168" w:rsidRPr="00D41168">
        <w:rPr>
          <w:b w:val="0"/>
          <w:sz w:val="24"/>
          <w:szCs w:val="24"/>
        </w:rPr>
        <w:t xml:space="preserve"> tel. 702 209 660, ludek.hradecky@as-po.cz</w:t>
      </w:r>
    </w:p>
    <w:p w:rsidR="00485891" w:rsidRPr="00485891" w:rsidRDefault="00485891" w:rsidP="00485891">
      <w:pPr>
        <w:pStyle w:val="Zkladntext"/>
        <w:rPr>
          <w:b w:val="0"/>
          <w:sz w:val="24"/>
          <w:szCs w:val="24"/>
        </w:rPr>
      </w:pPr>
    </w:p>
    <w:p w:rsidR="00D41168" w:rsidRPr="00D41168" w:rsidRDefault="00D41168" w:rsidP="00D41168">
      <w:pPr>
        <w:spacing w:before="120" w:line="360" w:lineRule="auto"/>
        <w:jc w:val="both"/>
        <w:rPr>
          <w:sz w:val="24"/>
        </w:rPr>
      </w:pPr>
      <w:r w:rsidRPr="00D41168">
        <w:rPr>
          <w:sz w:val="24"/>
        </w:rPr>
        <w:t>Nejméně 2 pracovní dny před prohlídkou je třeba kontaktní osobě</w:t>
      </w:r>
      <w:bookmarkStart w:id="0" w:name="_GoBack"/>
      <w:bookmarkEnd w:id="0"/>
      <w:r w:rsidRPr="00D41168">
        <w:rPr>
          <w:sz w:val="24"/>
        </w:rPr>
        <w:t xml:space="preserve"> nahlásit seznam účastníků prohlídky s předepsanými údaji pro vstup a vjezd (jméno a příjmení, č. OP, typ a RZ vozidla). </w:t>
      </w:r>
    </w:p>
    <w:p w:rsidR="008A5DAC" w:rsidRDefault="00D41168" w:rsidP="0027617D">
      <w:pPr>
        <w:spacing w:before="120" w:line="360" w:lineRule="auto"/>
        <w:jc w:val="both"/>
      </w:pPr>
      <w:r w:rsidRPr="00D41168">
        <w:rPr>
          <w:sz w:val="24"/>
        </w:rPr>
        <w:t>Vstup do vojenského areálu je umožněn pouze osobám s českou státní příslušností.</w:t>
      </w:r>
    </w:p>
    <w:sectPr w:rsidR="008A5DAC" w:rsidSect="00122D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F8" w:rsidRDefault="00117EF8" w:rsidP="00BE3201">
      <w:r>
        <w:separator/>
      </w:r>
    </w:p>
  </w:endnote>
  <w:endnote w:type="continuationSeparator" w:id="0">
    <w:p w:rsidR="00117EF8" w:rsidRDefault="00117EF8" w:rsidP="00BE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F8" w:rsidRDefault="00117EF8" w:rsidP="00BE3201">
      <w:r>
        <w:separator/>
      </w:r>
    </w:p>
  </w:footnote>
  <w:footnote w:type="continuationSeparator" w:id="0">
    <w:p w:rsidR="00117EF8" w:rsidRDefault="00117EF8" w:rsidP="00BE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DB" w:rsidRDefault="00CF77DB" w:rsidP="00CF77DB">
    <w:pPr>
      <w:pStyle w:val="Zhlav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899795</wp:posOffset>
          </wp:positionH>
          <wp:positionV relativeFrom="paragraph">
            <wp:posOffset>92075</wp:posOffset>
          </wp:positionV>
          <wp:extent cx="4304030" cy="1663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66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3810</wp:posOffset>
          </wp:positionV>
          <wp:extent cx="661670" cy="78867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86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77DB" w:rsidRDefault="00CF77DB" w:rsidP="00CF77DB">
    <w:pPr>
      <w:spacing w:line="360" w:lineRule="auto"/>
      <w:ind w:right="567"/>
    </w:pPr>
  </w:p>
  <w:p w:rsidR="00CF77DB" w:rsidRDefault="00CF77DB" w:rsidP="00CF77DB">
    <w:pPr>
      <w:spacing w:line="276" w:lineRule="auto"/>
      <w:ind w:right="567"/>
      <w:rPr>
        <w:sz w:val="22"/>
      </w:rPr>
    </w:pPr>
    <w:r>
      <w:rPr>
        <w:sz w:val="22"/>
      </w:rPr>
      <w:t xml:space="preserve">Podbabská </w:t>
    </w:r>
    <w:r w:rsidR="008B42FD">
      <w:rPr>
        <w:sz w:val="22"/>
      </w:rPr>
      <w:t xml:space="preserve">               </w:t>
    </w:r>
    <w:r>
      <w:rPr>
        <w:sz w:val="22"/>
      </w:rPr>
      <w:t>1589/1, 160 00 Praha 6 – Dejvice, IČ: 60460580, DIČ: CZ60460580</w:t>
    </w:r>
  </w:p>
  <w:p w:rsidR="00CF77DB" w:rsidRDefault="00CF77DB" w:rsidP="008B42FD">
    <w:pPr>
      <w:tabs>
        <w:tab w:val="left" w:pos="708"/>
        <w:tab w:val="left" w:pos="1416"/>
        <w:tab w:val="center" w:pos="4536"/>
      </w:tabs>
      <w:spacing w:line="276" w:lineRule="auto"/>
      <w:rPr>
        <w:b/>
      </w:rPr>
    </w:pPr>
    <w:r>
      <w:tab/>
    </w:r>
    <w:r>
      <w:tab/>
    </w:r>
    <w:r w:rsidR="008B42FD">
      <w:tab/>
    </w:r>
  </w:p>
  <w:p w:rsidR="00BE3201" w:rsidRDefault="00D41168" w:rsidP="00BE3201">
    <w:pPr>
      <w:pStyle w:val="Zhlav"/>
      <w:jc w:val="right"/>
      <w:rPr>
        <w:sz w:val="24"/>
        <w:szCs w:val="24"/>
      </w:rPr>
    </w:pPr>
    <w:r>
      <w:rPr>
        <w:sz w:val="24"/>
        <w:szCs w:val="24"/>
      </w:rPr>
      <w:t>Příloha č. 5</w:t>
    </w:r>
    <w:r w:rsidR="00BE3201" w:rsidRPr="00BE3201">
      <w:rPr>
        <w:sz w:val="24"/>
        <w:szCs w:val="24"/>
      </w:rPr>
      <w:t xml:space="preserve"> ZD</w:t>
    </w:r>
  </w:p>
  <w:p w:rsidR="0050461C" w:rsidRPr="00BE3201" w:rsidRDefault="0050461C" w:rsidP="00BE3201">
    <w:pPr>
      <w:pStyle w:val="Zhlav"/>
      <w:jc w:val="right"/>
      <w:rPr>
        <w:sz w:val="24"/>
        <w:szCs w:val="24"/>
      </w:rPr>
    </w:pPr>
    <w:r>
      <w:rPr>
        <w:sz w:val="24"/>
        <w:szCs w:val="24"/>
      </w:rPr>
      <w:t>Počet listů: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19"/>
    <w:rsid w:val="00040F1E"/>
    <w:rsid w:val="00077472"/>
    <w:rsid w:val="000921ED"/>
    <w:rsid w:val="000D0674"/>
    <w:rsid w:val="00117EF8"/>
    <w:rsid w:val="00120B77"/>
    <w:rsid w:val="00122DB6"/>
    <w:rsid w:val="0013352C"/>
    <w:rsid w:val="00133BDD"/>
    <w:rsid w:val="001C41E6"/>
    <w:rsid w:val="001F0C1D"/>
    <w:rsid w:val="001F6B8F"/>
    <w:rsid w:val="001F6ED8"/>
    <w:rsid w:val="00212D8F"/>
    <w:rsid w:val="002328F3"/>
    <w:rsid w:val="0027617D"/>
    <w:rsid w:val="002E770A"/>
    <w:rsid w:val="003067C7"/>
    <w:rsid w:val="0037537F"/>
    <w:rsid w:val="003860BF"/>
    <w:rsid w:val="003F1B3A"/>
    <w:rsid w:val="004125A9"/>
    <w:rsid w:val="00485891"/>
    <w:rsid w:val="00491A03"/>
    <w:rsid w:val="0050461C"/>
    <w:rsid w:val="0053463A"/>
    <w:rsid w:val="005968A4"/>
    <w:rsid w:val="005E3519"/>
    <w:rsid w:val="006678CC"/>
    <w:rsid w:val="0070113B"/>
    <w:rsid w:val="007A27A2"/>
    <w:rsid w:val="007A7EF4"/>
    <w:rsid w:val="007F46A3"/>
    <w:rsid w:val="00803424"/>
    <w:rsid w:val="008A5DAC"/>
    <w:rsid w:val="008B42FD"/>
    <w:rsid w:val="008F3B77"/>
    <w:rsid w:val="00902238"/>
    <w:rsid w:val="00920929"/>
    <w:rsid w:val="00944E74"/>
    <w:rsid w:val="00994584"/>
    <w:rsid w:val="00A41C04"/>
    <w:rsid w:val="00A54A74"/>
    <w:rsid w:val="00A81C1B"/>
    <w:rsid w:val="00B05A7F"/>
    <w:rsid w:val="00B67DCB"/>
    <w:rsid w:val="00BC1F43"/>
    <w:rsid w:val="00BE3201"/>
    <w:rsid w:val="00C01ECE"/>
    <w:rsid w:val="00C46D48"/>
    <w:rsid w:val="00C63DBB"/>
    <w:rsid w:val="00C854B0"/>
    <w:rsid w:val="00C86E11"/>
    <w:rsid w:val="00CE2914"/>
    <w:rsid w:val="00CF77DB"/>
    <w:rsid w:val="00D35456"/>
    <w:rsid w:val="00D41168"/>
    <w:rsid w:val="00D42306"/>
    <w:rsid w:val="00D5044E"/>
    <w:rsid w:val="00DF2FF3"/>
    <w:rsid w:val="00E720AB"/>
    <w:rsid w:val="00E74D48"/>
    <w:rsid w:val="00E91057"/>
    <w:rsid w:val="00EA0276"/>
    <w:rsid w:val="00EB32F7"/>
    <w:rsid w:val="00ED6EB0"/>
    <w:rsid w:val="00EF2CB0"/>
    <w:rsid w:val="00F30D5B"/>
    <w:rsid w:val="00F955DB"/>
    <w:rsid w:val="00FC6BE6"/>
    <w:rsid w:val="00FF3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237E9B-5EA0-46A9-9209-B9A3354A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51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320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E32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3201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FF3B8B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FF3B8B"/>
    <w:rPr>
      <w:rFonts w:ascii="Times New Roman" w:eastAsia="Times New Roman" w:hAnsi="Times New Roman"/>
      <w:b/>
      <w:bCs/>
      <w:sz w:val="28"/>
    </w:rPr>
  </w:style>
  <w:style w:type="character" w:styleId="Hypertextovodkaz">
    <w:name w:val="Hyperlink"/>
    <w:basedOn w:val="Standardnpsmoodstavce"/>
    <w:uiPriority w:val="99"/>
    <w:rsid w:val="00FF3B8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2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2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L9rxYHPM/tWtTBt5k7VE/03enu8=</ds:DigestValue>
    </ds:Reference>
  </ds:SignedInfo>
  <ds:SignatureValue>W1SygsIf+KPqyaVR2jn4Ny0vtXu2Ca9RnHx8tFw3BBuASrbqr1mN9nUEuza7mY7aGTxbfFjIJDGwRyfCwfZFqGDsGLCXmc1/Svx8REGXekPOEZw/ZhSmi4ZOQqfirarwQrGfDubvc4HMAygnVNjCc/zdhLuG/OC3XIacBobo0tPjOLLpPa5G+lUf3Vb7DT9q0yPbDYT/CjvoLdyiGJOIm0h6RhJvxdW+P7jLZFwXHKjHQok2zqJD92X3u+AgqeNToMQPKTJTGzBKyIj9hiZN0iwlQ0xBiVlWiQGcj8MoRAoHzZaluXb2/4OvKdtSlRmhfgIX9B7p42G2YC1UxnW95g==</ds:SignatureValue>
  <ds:KeyInfo>
    <ds:KeyValue>
      <ds:RSAKeyValue>
        <ds:Modulus>r9eT9IIM2nejXYfY0MHMibWoTWue0JB5ig+SDEpABMWnDdJsjx6362qKUrBTQOgitYqXbqfbgs3e1JnvhQfaSZTN2H5are7sMz4fWMbleoN8/GiWi2Wm5wnx3BZzynBaa7rWkN1MLQZMsCzBlK5Nys/gATvq86YNBEcHEbRzW6n7Ct9T6O9xfIos259j9naelaT/26KqBh93bI/TPfgpWQYZcanJQr3+5M0m5Z1120FV8aw9f9uN+Zrr86OCLo6grG7xFVc33yvKCaWYs9s2WO5jrEx2khKE3G+eEx5Rm1MWfMgteWvrfG3YWULUe4BycGyjkSWEMhl3c54foefY1w==</ds:Modulus>
        <ds:Exponent>AQAB</ds:Exponent>
      </ds:RSAKeyValue>
    </ds:KeyValue>
    <ds:X509Data>
      <ds:X509Certificate>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Hu5izZCvYTo7amSfA/fehohwgEcwDQYJKoZIhvcNAQELBQADggEBAEfdlBux0vK+OJZ3avAfABzio7FzjDwNLHt+Gjb3+G//IirMgGW3gM7nsN8mesIlEAi7CZ0dBeMmVh6VWWrSeFOs23lt0MVI1XaANOberqFZP6xpOvf52p3ZxDVfy5KwMXDLXqwYVALrXWrGquCMPGlCilSfuWyc111PMfyjEAZ/FjKn1P1AS0gk92IPey03Ak7p+0bDsMPMtxG9cP5DSj9VD/RRu5d+ixrEG46jS4HuYcJKmk9EVlqHWdA8gkTWnJQ79PTifI76H/wFz4OJaMmwxrhdrBRmAftWtptjt/eAcgfq88j2FQEMtFbfII7ADAo2lVEUreSI31LWV+d17ms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5nTziOWZgylgUyzBXvfQda6xq6k=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hbGiSxfr/z3wZ7TG5mfEEijD9GE=</ds:DigestValue>
      </ds:Reference>
      <ds:Reference URI="/word/fontTable.xml?ContentType=application/vnd.openxmlformats-officedocument.wordprocessingml.fontTable+xml">
        <ds:DigestMethod Algorithm="http://www.w3.org/2000/09/xmldsig#sha1"/>
        <ds:DigestValue>aN4a79pelypQOkVYPWld9o1GRas=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YsvqOmD3YWokgvnVoJR9JTYOFbw=</ds:DigestValue>
      </ds:Reference>
      <ds:Reference URI="/word/_rels/head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MBYquHevU+Yxz7t6C/p3M8L4bck=</ds:DigestValue>
      </ds:Reference>
      <ds:Reference URI="/word/header1.xml?ContentType=application/vnd.openxmlformats-officedocument.wordprocessingml.header+xml">
        <ds:DigestMethod Algorithm="http://www.w3.org/2000/09/xmldsig#sha1"/>
        <ds:DigestValue>OTDXmWQejsvI1Lnz6Us4Fahct2k=</ds:DigestValue>
      </ds:Reference>
      <ds:Reference URI="/word/settings.xml?ContentType=application/vnd.openxmlformats-officedocument.wordprocessingml.settings+xml">
        <ds:DigestMethod Algorithm="http://www.w3.org/2000/09/xmldsig#sha1"/>
        <ds:DigestValue>ih6PKCKGtamxMWPLcREhFBcr5PM=</ds:DigestValue>
      </ds:Reference>
      <ds:Reference URI="/word/styles.xml?ContentType=application/vnd.openxmlformats-officedocument.wordprocessingml.styles+xml">
        <ds:DigestMethod Algorithm="http://www.w3.org/2000/09/xmldsig#sha1"/>
        <ds:DigestValue>ij+Y74mz8Hb3OP+jccYHoNHJjog=</ds:DigestValue>
      </ds:Reference>
      <ds:Reference URI="/word/media/image1.png?ContentType=image/png">
        <ds:DigestMethod Algorithm="http://www.w3.org/2000/09/xmldsig#sha1"/>
        <ds:DigestValue>1EEMzXRqTeWr9x1jxRcM0lCAYck=</ds:DigestValue>
      </ds:Reference>
      <ds:Reference URI="/word/endnotes.xml?ContentType=application/vnd.openxmlformats-officedocument.wordprocessingml.endnotes+xml">
        <ds:DigestMethod Algorithm="http://www.w3.org/2000/09/xmldsig#sha1"/>
        <ds:DigestValue>EVrR+Cp7hrClofuDwaINX7LNrZc=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v1Si0sNEVktuZL/pnHNr01AVN2M=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media/image3.jpeg?ContentType=image/jpeg">
        <ds:DigestMethod Algorithm="http://www.w3.org/2000/09/xmldsig#sha1"/>
        <ds:DigestValue>8m/3uA0Vm4CVvZWrk/Wsicw55lI=</ds:DigestValue>
      </ds:Reference>
      <ds:Reference URI="/word/media/image2.jpeg?ContentType=image/jpeg">
        <ds:DigestMethod Algorithm="http://www.w3.org/2000/09/xmldsig#sha1"/>
        <ds:DigestValue>O0MXPKgPoQ+RsBwXlMvfB7SuAyE=</ds:DigestValue>
      </ds:Reference>
      <ds:Reference URI="/docProps/core.xml?ContentType=application/vnd.openxmlformats-package.core-properties+xml">
        <ds:DigestMethod Algorithm="http://www.w3.org/2000/09/xmldsig#sha1"/>
        <ds:DigestValue>Zw2iYuYSiTitMfNb9eH1TAf5OsY=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2016-08-02T12:08:34.4Z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RUCOVA Karolina</cp:lastModifiedBy>
  <cp:revision>21</cp:revision>
  <cp:lastPrinted>2016-06-15T10:54:00Z</cp:lastPrinted>
  <dcterms:created xsi:type="dcterms:W3CDTF">2016-06-01T09:23:00Z</dcterms:created>
  <dcterms:modified xsi:type="dcterms:W3CDTF">2016-08-02T12:08:00Z</dcterms:modified>
</cp:coreProperties>
</file>