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8F" w:rsidRDefault="001F6B8F" w:rsidP="00BE3201">
      <w:pPr>
        <w:spacing w:before="120"/>
        <w:jc w:val="both"/>
        <w:rPr>
          <w:b/>
          <w:sz w:val="24"/>
          <w:szCs w:val="24"/>
          <w:u w:val="single"/>
        </w:rPr>
      </w:pPr>
    </w:p>
    <w:p w:rsidR="001F6B8F" w:rsidRDefault="001F6B8F" w:rsidP="00BE3201">
      <w:pPr>
        <w:spacing w:before="120"/>
        <w:jc w:val="both"/>
        <w:rPr>
          <w:b/>
          <w:sz w:val="24"/>
          <w:szCs w:val="24"/>
          <w:u w:val="single"/>
        </w:rPr>
      </w:pPr>
    </w:p>
    <w:p w:rsidR="00BE3201" w:rsidRPr="003860BF" w:rsidRDefault="00FF3B8B" w:rsidP="00FF3B8B">
      <w:pPr>
        <w:spacing w:before="120" w:line="360" w:lineRule="auto"/>
        <w:jc w:val="center"/>
        <w:rPr>
          <w:b/>
          <w:sz w:val="32"/>
          <w:szCs w:val="24"/>
          <w:u w:val="single"/>
        </w:rPr>
      </w:pPr>
      <w:r w:rsidRPr="003860BF">
        <w:rPr>
          <w:b/>
          <w:sz w:val="32"/>
          <w:szCs w:val="24"/>
          <w:u w:val="single"/>
        </w:rPr>
        <w:t>INFOR</w:t>
      </w:r>
      <w:r w:rsidR="006678CC">
        <w:rPr>
          <w:b/>
          <w:sz w:val="32"/>
          <w:szCs w:val="24"/>
          <w:u w:val="single"/>
        </w:rPr>
        <w:t xml:space="preserve">MACE O PROHLÍDCE </w:t>
      </w:r>
      <w:r w:rsidR="007A27A2">
        <w:rPr>
          <w:b/>
          <w:sz w:val="32"/>
          <w:szCs w:val="24"/>
          <w:u w:val="single"/>
        </w:rPr>
        <w:t>MÍSTA PLNĚNÍ</w:t>
      </w:r>
    </w:p>
    <w:p w:rsidR="007A27A2" w:rsidRDefault="00FF3B8B" w:rsidP="007A27A2">
      <w:pPr>
        <w:tabs>
          <w:tab w:val="left" w:pos="2268"/>
        </w:tabs>
        <w:ind w:left="2268" w:hanging="2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7A27A2">
        <w:rPr>
          <w:b/>
          <w:sz w:val="28"/>
          <w:szCs w:val="28"/>
        </w:rPr>
        <w:t>Ústí nad Orlicí – Kerhartice, podepření nosných vazníků v budově sklad</w:t>
      </w:r>
    </w:p>
    <w:p w:rsidR="007A27A2" w:rsidRDefault="007A27A2" w:rsidP="007A27A2">
      <w:pPr>
        <w:tabs>
          <w:tab w:val="left" w:pos="2268"/>
        </w:tabs>
        <w:ind w:left="2268" w:hanging="2268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č. 49 – </w:t>
      </w:r>
      <w:r w:rsidRPr="00724A94">
        <w:rPr>
          <w:b/>
          <w:sz w:val="28"/>
          <w:szCs w:val="28"/>
        </w:rPr>
        <w:t>realizace</w:t>
      </w:r>
      <w:r>
        <w:rPr>
          <w:b/>
          <w:sz w:val="28"/>
          <w:szCs w:val="28"/>
        </w:rPr>
        <w:t>“</w:t>
      </w:r>
    </w:p>
    <w:p w:rsidR="007A27A2" w:rsidRPr="00D46A5D" w:rsidRDefault="007A27A2" w:rsidP="007A27A2">
      <w:pPr>
        <w:ind w:left="3540" w:hanging="3540"/>
        <w:jc w:val="center"/>
        <w:rPr>
          <w:b/>
        </w:rPr>
      </w:pPr>
    </w:p>
    <w:p w:rsidR="007A27A2" w:rsidRDefault="007A27A2" w:rsidP="007A7EF4">
      <w:pPr>
        <w:pStyle w:val="Zkladntext"/>
        <w:rPr>
          <w:b w:val="0"/>
          <w:sz w:val="24"/>
          <w:szCs w:val="24"/>
        </w:rPr>
      </w:pPr>
      <w:r w:rsidRPr="007A27A2">
        <w:rPr>
          <w:b w:val="0"/>
          <w:sz w:val="24"/>
          <w:szCs w:val="24"/>
        </w:rPr>
        <w:t xml:space="preserve">Prohlídka místa plnění veřejné zakázky se bude konat </w:t>
      </w:r>
      <w:bookmarkStart w:id="0" w:name="_GoBack"/>
      <w:bookmarkEnd w:id="0"/>
      <w:r w:rsidR="00491A03" w:rsidRPr="007A27A2">
        <w:rPr>
          <w:b w:val="0"/>
          <w:sz w:val="24"/>
          <w:szCs w:val="24"/>
        </w:rPr>
        <w:t xml:space="preserve">dne </w:t>
      </w:r>
      <w:r w:rsidR="00491A03" w:rsidRPr="00491A03">
        <w:rPr>
          <w:sz w:val="24"/>
          <w:szCs w:val="24"/>
        </w:rPr>
        <w:t>4. 12</w:t>
      </w:r>
      <w:r w:rsidRPr="00491A03">
        <w:rPr>
          <w:sz w:val="24"/>
          <w:szCs w:val="24"/>
        </w:rPr>
        <w:t>. 2015 v 9:00 hod</w:t>
      </w:r>
      <w:r w:rsidRPr="007A27A2">
        <w:rPr>
          <w:b w:val="0"/>
          <w:sz w:val="24"/>
          <w:szCs w:val="24"/>
        </w:rPr>
        <w:t>. se srazem účastníků před vrátnicí skladu AS – PO Ústí nad Orlicí – Kerhartice Karpatská 39., GPS: 49.9732781N, 16.3658094E</w:t>
      </w:r>
    </w:p>
    <w:p w:rsidR="007A27A2" w:rsidRDefault="007A27A2" w:rsidP="007A7EF4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7A27A2" w:rsidRDefault="007A27A2" w:rsidP="007A27A2">
      <w:pPr>
        <w:spacing w:after="120" w:line="288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92075</wp:posOffset>
            </wp:positionV>
            <wp:extent cx="4810125" cy="310959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5" t="12760" r="37002" b="11537"/>
                    <a:stretch/>
                  </pic:blipFill>
                  <pic:spPr bwMode="auto">
                    <a:xfrm>
                      <a:off x="0" y="0"/>
                      <a:ext cx="4810125" cy="310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A27A2" w:rsidRPr="00AD1F68" w:rsidRDefault="007A27A2" w:rsidP="007A27A2">
      <w:pPr>
        <w:spacing w:after="120" w:line="288" w:lineRule="auto"/>
        <w:jc w:val="both"/>
      </w:pPr>
    </w:p>
    <w:p w:rsidR="007A27A2" w:rsidRDefault="007A27A2" w:rsidP="007A27A2">
      <w:pPr>
        <w:spacing w:before="120"/>
        <w:rPr>
          <w:u w:val="single"/>
        </w:rPr>
      </w:pPr>
    </w:p>
    <w:p w:rsidR="007A27A2" w:rsidRDefault="007A27A2" w:rsidP="007A27A2">
      <w:pPr>
        <w:spacing w:before="120"/>
        <w:rPr>
          <w:u w:val="single"/>
        </w:rPr>
      </w:pPr>
    </w:p>
    <w:p w:rsidR="007A27A2" w:rsidRDefault="007A27A2" w:rsidP="007A27A2">
      <w:pPr>
        <w:spacing w:before="120"/>
        <w:rPr>
          <w:u w:val="single"/>
        </w:rPr>
      </w:pPr>
    </w:p>
    <w:p w:rsidR="007A27A2" w:rsidRDefault="007A27A2" w:rsidP="007A27A2">
      <w:pPr>
        <w:spacing w:before="120"/>
        <w:rPr>
          <w:u w:val="single"/>
        </w:rPr>
      </w:pPr>
    </w:p>
    <w:p w:rsidR="007A27A2" w:rsidRDefault="007A27A2" w:rsidP="007A27A2">
      <w:pPr>
        <w:spacing w:before="120"/>
        <w:rPr>
          <w:u w:val="single"/>
        </w:rPr>
      </w:pPr>
    </w:p>
    <w:p w:rsidR="007A27A2" w:rsidRDefault="007A27A2" w:rsidP="007A27A2">
      <w:pPr>
        <w:spacing w:before="120"/>
        <w:rPr>
          <w:u w:val="single"/>
        </w:rPr>
      </w:pPr>
    </w:p>
    <w:p w:rsidR="007A27A2" w:rsidRDefault="007A27A2" w:rsidP="007A27A2">
      <w:pPr>
        <w:spacing w:before="120"/>
        <w:rPr>
          <w:u w:val="single"/>
        </w:rPr>
      </w:pPr>
    </w:p>
    <w:p w:rsidR="007A27A2" w:rsidRDefault="007A27A2" w:rsidP="007A27A2">
      <w:pPr>
        <w:spacing w:before="120"/>
        <w:rPr>
          <w:u w:val="single"/>
        </w:rPr>
      </w:pPr>
    </w:p>
    <w:p w:rsidR="007A27A2" w:rsidRDefault="007A27A2" w:rsidP="007A27A2">
      <w:pPr>
        <w:spacing w:before="120"/>
        <w:rPr>
          <w:u w:val="single"/>
        </w:rPr>
      </w:pPr>
    </w:p>
    <w:p w:rsidR="007A27A2" w:rsidRDefault="007A27A2" w:rsidP="007A27A2">
      <w:pPr>
        <w:spacing w:before="120"/>
        <w:rPr>
          <w:u w:val="single"/>
        </w:rPr>
      </w:pPr>
    </w:p>
    <w:p w:rsidR="007A27A2" w:rsidRDefault="007A27A2" w:rsidP="007A27A2">
      <w:pPr>
        <w:spacing w:before="120"/>
        <w:rPr>
          <w:u w:val="single"/>
        </w:rPr>
      </w:pPr>
    </w:p>
    <w:p w:rsidR="007A27A2" w:rsidRDefault="007A27A2" w:rsidP="007A27A2">
      <w:pPr>
        <w:spacing w:before="120"/>
        <w:rPr>
          <w:u w:val="single"/>
        </w:rPr>
      </w:pPr>
    </w:p>
    <w:p w:rsidR="007A27A2" w:rsidRDefault="007A27A2" w:rsidP="007A27A2">
      <w:pPr>
        <w:spacing w:before="120"/>
        <w:rPr>
          <w:u w:val="single"/>
        </w:rPr>
      </w:pPr>
    </w:p>
    <w:p w:rsidR="0013352C" w:rsidRDefault="0013352C" w:rsidP="007A27A2">
      <w:pPr>
        <w:spacing w:before="120"/>
        <w:rPr>
          <w:sz w:val="24"/>
          <w:szCs w:val="24"/>
          <w:u w:val="single"/>
        </w:rPr>
      </w:pPr>
    </w:p>
    <w:p w:rsidR="007A27A2" w:rsidRPr="007A27A2" w:rsidRDefault="007A27A2" w:rsidP="007A27A2">
      <w:pPr>
        <w:spacing w:before="120"/>
        <w:rPr>
          <w:sz w:val="24"/>
          <w:szCs w:val="24"/>
          <w:u w:val="single"/>
        </w:rPr>
      </w:pPr>
      <w:r w:rsidRPr="007A27A2">
        <w:rPr>
          <w:sz w:val="24"/>
          <w:szCs w:val="24"/>
          <w:u w:val="single"/>
        </w:rPr>
        <w:t xml:space="preserve">Nejméně 2 pracovní dny před prohlídkou je třeba kontaktní osobě (Ing. Jaroslav </w:t>
      </w:r>
      <w:proofErr w:type="spellStart"/>
      <w:r w:rsidRPr="007A27A2">
        <w:rPr>
          <w:sz w:val="24"/>
          <w:szCs w:val="24"/>
          <w:u w:val="single"/>
        </w:rPr>
        <w:t>Liebich</w:t>
      </w:r>
      <w:proofErr w:type="spellEnd"/>
      <w:r w:rsidRPr="007A27A2">
        <w:rPr>
          <w:sz w:val="24"/>
          <w:szCs w:val="24"/>
          <w:u w:val="single"/>
        </w:rPr>
        <w:t>, tel. 607 059 491) nahlásit seznam účastníků prohlídky s čísly občanských průkazů</w:t>
      </w:r>
      <w:r w:rsidR="0013352C">
        <w:rPr>
          <w:sz w:val="24"/>
          <w:szCs w:val="24"/>
          <w:u w:val="single"/>
        </w:rPr>
        <w:t xml:space="preserve"> a R</w:t>
      </w:r>
      <w:r w:rsidRPr="007A27A2">
        <w:rPr>
          <w:sz w:val="24"/>
          <w:szCs w:val="24"/>
          <w:u w:val="single"/>
        </w:rPr>
        <w:t>Z vozidel.</w:t>
      </w:r>
    </w:p>
    <w:p w:rsidR="007A27A2" w:rsidRPr="007A27A2" w:rsidRDefault="007A27A2" w:rsidP="007A27A2">
      <w:pPr>
        <w:autoSpaceDE w:val="0"/>
        <w:autoSpaceDN w:val="0"/>
        <w:adjustRightInd w:val="0"/>
        <w:spacing w:after="120" w:line="288" w:lineRule="auto"/>
        <w:jc w:val="both"/>
        <w:rPr>
          <w:color w:val="000000"/>
          <w:sz w:val="24"/>
          <w:szCs w:val="24"/>
          <w:u w:val="single"/>
        </w:rPr>
      </w:pPr>
      <w:r w:rsidRPr="007A27A2">
        <w:rPr>
          <w:color w:val="000000"/>
          <w:sz w:val="24"/>
          <w:szCs w:val="24"/>
          <w:u w:val="single"/>
        </w:rPr>
        <w:t>Upozornění pro dodavatele:</w:t>
      </w:r>
    </w:p>
    <w:p w:rsidR="007A27A2" w:rsidRPr="007A27A2" w:rsidRDefault="007A27A2" w:rsidP="007A27A2">
      <w:pPr>
        <w:spacing w:after="120" w:line="288" w:lineRule="auto"/>
        <w:jc w:val="both"/>
        <w:rPr>
          <w:color w:val="000000"/>
          <w:sz w:val="24"/>
          <w:szCs w:val="24"/>
        </w:rPr>
      </w:pPr>
      <w:r w:rsidRPr="007A27A2">
        <w:rPr>
          <w:color w:val="000000"/>
          <w:sz w:val="24"/>
          <w:szCs w:val="24"/>
        </w:rPr>
        <w:t xml:space="preserve">Bez nepovinné absolvování prohlídky v místě plnění nelze získat představu o skutečné povaze předmětu plnění ani objektivně zpracovat nabídkovou cenu. Vstup do </w:t>
      </w:r>
      <w:r w:rsidRPr="007A27A2">
        <w:rPr>
          <w:sz w:val="24"/>
          <w:szCs w:val="24"/>
        </w:rPr>
        <w:t>vojenského</w:t>
      </w:r>
      <w:r w:rsidRPr="007A27A2">
        <w:rPr>
          <w:color w:val="000000"/>
          <w:sz w:val="24"/>
          <w:szCs w:val="24"/>
        </w:rPr>
        <w:t xml:space="preserve"> areálu je umožněn pouze osobám EU/NATO.</w:t>
      </w:r>
    </w:p>
    <w:p w:rsidR="007A27A2" w:rsidRDefault="007A27A2" w:rsidP="007A7EF4">
      <w:pPr>
        <w:pStyle w:val="Zkladntext"/>
        <w:rPr>
          <w:b w:val="0"/>
          <w:sz w:val="24"/>
          <w:szCs w:val="24"/>
        </w:rPr>
      </w:pPr>
    </w:p>
    <w:p w:rsidR="007A27A2" w:rsidRDefault="007A27A2" w:rsidP="007A7EF4">
      <w:pPr>
        <w:pStyle w:val="Zkladntext"/>
        <w:rPr>
          <w:b w:val="0"/>
          <w:sz w:val="24"/>
          <w:szCs w:val="24"/>
        </w:rPr>
      </w:pPr>
    </w:p>
    <w:p w:rsidR="00FF3B8B" w:rsidRPr="00FF3B8B" w:rsidRDefault="00FF3B8B" w:rsidP="00FF3B8B">
      <w:pPr>
        <w:spacing w:before="120" w:line="360" w:lineRule="auto"/>
        <w:jc w:val="both"/>
        <w:rPr>
          <w:sz w:val="24"/>
          <w:szCs w:val="24"/>
        </w:rPr>
      </w:pPr>
      <w:r w:rsidRPr="00FF3B8B">
        <w:rPr>
          <w:sz w:val="24"/>
          <w:szCs w:val="24"/>
          <w:u w:val="single"/>
        </w:rPr>
        <w:t>Kontaktní osoba</w:t>
      </w:r>
      <w:r w:rsidR="00B67DCB">
        <w:rPr>
          <w:sz w:val="24"/>
          <w:szCs w:val="24"/>
        </w:rPr>
        <w:t xml:space="preserve"> – Ing. Jaroslav </w:t>
      </w:r>
      <w:proofErr w:type="spellStart"/>
      <w:r w:rsidR="00B67DCB">
        <w:rPr>
          <w:sz w:val="24"/>
          <w:szCs w:val="24"/>
        </w:rPr>
        <w:t>Liebich</w:t>
      </w:r>
      <w:proofErr w:type="spellEnd"/>
      <w:r w:rsidRPr="00FF3B8B">
        <w:rPr>
          <w:sz w:val="24"/>
          <w:szCs w:val="24"/>
        </w:rPr>
        <w:t xml:space="preserve">, e-mail: </w:t>
      </w:r>
      <w:hyperlink r:id="rId7" w:history="1">
        <w:r w:rsidR="00B67DCB" w:rsidRPr="004502D4">
          <w:rPr>
            <w:rStyle w:val="Hypertextovodkaz"/>
            <w:sz w:val="24"/>
            <w:szCs w:val="24"/>
          </w:rPr>
          <w:t>jaroslav.liebich@as-po.cz</w:t>
        </w:r>
      </w:hyperlink>
      <w:r w:rsidR="007A7EF4">
        <w:rPr>
          <w:sz w:val="24"/>
          <w:szCs w:val="24"/>
        </w:rPr>
        <w:t xml:space="preserve">, tel: </w:t>
      </w:r>
      <w:r w:rsidR="00B67DCB">
        <w:rPr>
          <w:sz w:val="24"/>
          <w:szCs w:val="24"/>
        </w:rPr>
        <w:t>607 059</w:t>
      </w:r>
      <w:r w:rsidR="00CF77DB">
        <w:rPr>
          <w:sz w:val="24"/>
          <w:szCs w:val="24"/>
        </w:rPr>
        <w:t> </w:t>
      </w:r>
      <w:r w:rsidR="00B67DCB">
        <w:rPr>
          <w:sz w:val="24"/>
          <w:szCs w:val="24"/>
        </w:rPr>
        <w:t>491</w:t>
      </w:r>
    </w:p>
    <w:p w:rsidR="00FF3B8B" w:rsidRPr="00FF3B8B" w:rsidRDefault="00FF3B8B" w:rsidP="00FF3B8B">
      <w:pPr>
        <w:spacing w:line="360" w:lineRule="auto"/>
        <w:jc w:val="both"/>
        <w:rPr>
          <w:sz w:val="24"/>
          <w:szCs w:val="24"/>
        </w:rPr>
      </w:pPr>
    </w:p>
    <w:p w:rsidR="008A5DAC" w:rsidRDefault="008A5DAC"/>
    <w:sectPr w:rsidR="008A5DAC" w:rsidSect="00122D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56" w:rsidRDefault="00D35456" w:rsidP="00BE3201">
      <w:r>
        <w:separator/>
      </w:r>
    </w:p>
  </w:endnote>
  <w:endnote w:type="continuationSeparator" w:id="0">
    <w:p w:rsidR="00D35456" w:rsidRDefault="00D35456" w:rsidP="00BE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56" w:rsidRDefault="00D35456" w:rsidP="00BE3201">
      <w:r>
        <w:separator/>
      </w:r>
    </w:p>
  </w:footnote>
  <w:footnote w:type="continuationSeparator" w:id="0">
    <w:p w:rsidR="00D35456" w:rsidRDefault="00D35456" w:rsidP="00BE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7DB" w:rsidRDefault="00CF77DB" w:rsidP="00CF77DB">
    <w:pPr>
      <w:pStyle w:val="Zhlav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899795</wp:posOffset>
          </wp:positionH>
          <wp:positionV relativeFrom="paragraph">
            <wp:posOffset>92075</wp:posOffset>
          </wp:positionV>
          <wp:extent cx="4304030" cy="1663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166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3810</wp:posOffset>
          </wp:positionV>
          <wp:extent cx="661670" cy="78867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86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77DB" w:rsidRDefault="00CF77DB" w:rsidP="00CF77DB">
    <w:pPr>
      <w:spacing w:line="360" w:lineRule="auto"/>
      <w:ind w:right="567"/>
    </w:pPr>
  </w:p>
  <w:p w:rsidR="00CF77DB" w:rsidRDefault="00CF77DB" w:rsidP="00CF77DB">
    <w:pPr>
      <w:spacing w:line="276" w:lineRule="auto"/>
      <w:ind w:right="567"/>
      <w:rPr>
        <w:sz w:val="22"/>
      </w:rPr>
    </w:pPr>
    <w:r>
      <w:rPr>
        <w:sz w:val="22"/>
      </w:rPr>
      <w:t xml:space="preserve">Podbabská </w:t>
    </w:r>
    <w:r w:rsidR="008B42FD">
      <w:rPr>
        <w:sz w:val="22"/>
      </w:rPr>
      <w:t xml:space="preserve">               </w:t>
    </w:r>
    <w:r>
      <w:rPr>
        <w:sz w:val="22"/>
      </w:rPr>
      <w:t>1589/1, 160 00 Praha 6 – Dejvice, IČ: 60460580, DIČ: CZ60460580</w:t>
    </w:r>
  </w:p>
  <w:p w:rsidR="00CF77DB" w:rsidRDefault="00CF77DB" w:rsidP="008B42FD">
    <w:pPr>
      <w:tabs>
        <w:tab w:val="left" w:pos="708"/>
        <w:tab w:val="left" w:pos="1416"/>
        <w:tab w:val="center" w:pos="4536"/>
      </w:tabs>
      <w:spacing w:line="276" w:lineRule="auto"/>
      <w:rPr>
        <w:b/>
      </w:rPr>
    </w:pPr>
    <w:r>
      <w:tab/>
    </w:r>
    <w:r>
      <w:tab/>
    </w:r>
    <w:r w:rsidR="008B42FD">
      <w:tab/>
    </w:r>
  </w:p>
  <w:p w:rsidR="00BE3201" w:rsidRPr="00BE3201" w:rsidRDefault="00BE3201" w:rsidP="00BE3201">
    <w:pPr>
      <w:pStyle w:val="Zhlav"/>
      <w:jc w:val="right"/>
      <w:rPr>
        <w:sz w:val="24"/>
        <w:szCs w:val="24"/>
      </w:rPr>
    </w:pPr>
    <w:r w:rsidRPr="00BE3201">
      <w:rPr>
        <w:sz w:val="24"/>
        <w:szCs w:val="24"/>
      </w:rPr>
      <w:t>Příloha č. 6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519"/>
    <w:rsid w:val="00077472"/>
    <w:rsid w:val="000921ED"/>
    <w:rsid w:val="000D0674"/>
    <w:rsid w:val="00120B77"/>
    <w:rsid w:val="00122DB6"/>
    <w:rsid w:val="0013352C"/>
    <w:rsid w:val="001C41E6"/>
    <w:rsid w:val="001F6B8F"/>
    <w:rsid w:val="001F6ED8"/>
    <w:rsid w:val="00212D8F"/>
    <w:rsid w:val="002328F3"/>
    <w:rsid w:val="003067C7"/>
    <w:rsid w:val="003860BF"/>
    <w:rsid w:val="003F1B3A"/>
    <w:rsid w:val="00491A03"/>
    <w:rsid w:val="0053463A"/>
    <w:rsid w:val="005E3519"/>
    <w:rsid w:val="006678CC"/>
    <w:rsid w:val="007A27A2"/>
    <w:rsid w:val="007A7EF4"/>
    <w:rsid w:val="00803424"/>
    <w:rsid w:val="008A5DAC"/>
    <w:rsid w:val="008B42FD"/>
    <w:rsid w:val="00902238"/>
    <w:rsid w:val="00920929"/>
    <w:rsid w:val="00944E74"/>
    <w:rsid w:val="00A41C04"/>
    <w:rsid w:val="00B67DCB"/>
    <w:rsid w:val="00BE3201"/>
    <w:rsid w:val="00C01ECE"/>
    <w:rsid w:val="00C63DBB"/>
    <w:rsid w:val="00C854B0"/>
    <w:rsid w:val="00C86E11"/>
    <w:rsid w:val="00CE2914"/>
    <w:rsid w:val="00CF77DB"/>
    <w:rsid w:val="00D35456"/>
    <w:rsid w:val="00DF2FF3"/>
    <w:rsid w:val="00E720AB"/>
    <w:rsid w:val="00E74D48"/>
    <w:rsid w:val="00ED6EB0"/>
    <w:rsid w:val="00EF2CB0"/>
    <w:rsid w:val="00F955DB"/>
    <w:rsid w:val="00FC6BE6"/>
    <w:rsid w:val="00FF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73782-DD65-442D-A51C-B9B3EC65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51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32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32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E32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3201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FF3B8B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FF3B8B"/>
    <w:rPr>
      <w:rFonts w:ascii="Times New Roman" w:eastAsia="Times New Roman" w:hAnsi="Times New Roman"/>
      <w:b/>
      <w:bCs/>
      <w:sz w:val="28"/>
    </w:rPr>
  </w:style>
  <w:style w:type="character" w:styleId="Hypertextovodkaz">
    <w:name w:val="Hyperlink"/>
    <w:basedOn w:val="Standardnpsmoodstavce"/>
    <w:uiPriority w:val="99"/>
    <w:rsid w:val="00FF3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aroslav.liebich@as-p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fUimTL4IMgAx700k1CxnqPqRAWdHBk7kxTqjZnGu9PQ=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2QE8ecW6jOhPPsq5TBRNCZjLEheS3QV4xkAgfJMpLds=</DigestValue>
    </Reference>
  </SignedInfo>
  <SignatureValue>oxOF5MW+eCXaZH+LBXZo8zJj2mHPIYgcAGKZADaCjr3uHBFuUWJuT1VIuAAAHHUVYZMLd7sewSTQ
9BAzP0tZLczjrwF6rljPdK1KgEilkL/vlpHvsqSwmXcjo3ckRbPx5gp4L/rdscZwlcZhBtAsI1wp
rjHi+B4VveMRa0/Z56qdTj0ufWscYMR/QNvI2irwgYO89vopLkPwhrnZiAy73TPknp0IBr/7kVBa
Cruy0D1hPLIMYLUyTZpNvRBlwF6AyJPk6BBdoWwhRlbgQXnZNoVJ9jvkA2tWehUtyYMaKRsM9F3v
KRMVqP2W6xxa8fH2ttipf3LCTFkz2uVup/m3LA==</SignatureValue>
  <KeyInfo>
    <X509Data>
      <X509Certificate>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fJtDIaOZI5uhlhcKu48yg3hdm4owDQYJKoZIhvcNAQELBQADggEBAFMxYMJHujl2Ib9xd3isJUoxfmL70RIuURq3CoEFC8ZN9+A/YfqR+/FVlDbMZujm0bwHZf5TSI9ziSmAYt/y6stTzsL5NuRZrXRC5+anDuTXkXiawPHQxCQbm4qyw17nTJVzTDGGoTBRcHJeT+mGnD8iQM9lb/N21jVowI9aK/f0GlfA1sB0sgfbLHn9xzKw74BOiWBqXCAlWCrH5UzKTMp0SCLFhr83489MqC8LZINK0S7YRvK9bFJcfbg3u6z3MBG4+Am6WNJUPFHfVEZJ18WJeufpgmnm/p5iwLV99obXeSTPj4KzpgqJxgDxsY6WNddVWdRqtQhEAN7xAmn73i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UKzKok3Huj82JYA9usT/207iB7AC7LUl1kBxk7AHHSI=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XDMjWKRyQiN+TAFs8uNCfJcaCGXNIZcZb8OAMfXcemA=</DigestValue>
      </Reference>
      <Reference URI="/word/document.xml?ContentType=application/vnd.openxmlformats-officedocument.wordprocessingml.document.main+xml">
        <DigestMethod Algorithm="http://www.w3.org/2001/04/xmlenc#sha256"/>
        <DigestValue>oD1b/90wB2ww7GxeuxlB4KJvR+W4K1ECYjLo+h+RIdc=</DigestValue>
      </Reference>
      <Reference URI="/word/endnotes.xml?ContentType=application/vnd.openxmlformats-officedocument.wordprocessingml.endnotes+xml">
        <DigestMethod Algorithm="http://www.w3.org/2001/04/xmlenc#sha256"/>
        <DigestValue>52WVRBq/b+a2qM7oSigAQrDfVsZMLPxndIbTJy/1MGg=</DigestValue>
      </Reference>
      <Reference URI="/word/fontTable.xml?ContentType=application/vnd.openxmlformats-officedocument.wordprocessingml.fontTable+xml">
        <DigestMethod Algorithm="http://www.w3.org/2001/04/xmlenc#sha256"/>
        <DigestValue>e3xwmV75NedVN/X7BS9M6rb6aYmXnz4e242UKaAYl+Y=</DigestValue>
      </Reference>
      <Reference URI="/word/footnotes.xml?ContentType=application/vnd.openxmlformats-officedocument.wordprocessingml.footnotes+xml">
        <DigestMethod Algorithm="http://www.w3.org/2001/04/xmlenc#sha256"/>
        <DigestValue>gSirr1hRhM++TFO8HEYS1tPd02xPfvbdCG0oI2ta63g=</DigestValue>
      </Reference>
      <Reference URI="/word/header1.xml?ContentType=application/vnd.openxmlformats-officedocument.wordprocessingml.header+xml">
        <DigestMethod Algorithm="http://www.w3.org/2001/04/xmlenc#sha256"/>
        <DigestValue>mTkwEHcT95Enyw1phnKt/tkxGfQjk0YuI3sZxMtXa+I=</DigestValue>
      </Reference>
      <Reference URI="/word/media/image1.png?ContentType=image/png">
        <DigestMethod Algorithm="http://www.w3.org/2001/04/xmlenc#sha256"/>
        <DigestValue>QShEVA/odwoEEt46wLaTkEMESV/cyT39+qK7EhkgvIo=</DigestValue>
      </Reference>
      <Reference URI="/word/media/image2.jpeg?ContentType=image/jpeg">
        <DigestMethod Algorithm="http://www.w3.org/2001/04/xmlenc#sha256"/>
        <DigestValue>ml7MCxMaZoczTKmBe8akXmq6pyAk9kqgHqtsG1OPtpQ=</DigestValue>
      </Reference>
      <Reference URI="/word/media/image3.jpeg?ContentType=image/jpeg">
        <DigestMethod Algorithm="http://www.w3.org/2001/04/xmlenc#sha256"/>
        <DigestValue>19yhfc2x+eUczwG+5/8XBwmJKoRkuL1Wan4FlnFnhbs=</DigestValue>
      </Reference>
      <Reference URI="/word/settings.xml?ContentType=application/vnd.openxmlformats-officedocument.wordprocessingml.settings+xml">
        <DigestMethod Algorithm="http://www.w3.org/2001/04/xmlenc#sha256"/>
        <DigestValue>TJ6WLc6h3Fs9Qs3vwmSbpRyGUq6gyKOyGifwLEbSmjg=</DigestValue>
      </Reference>
      <Reference URI="/word/styles.xml?ContentType=application/vnd.openxmlformats-officedocument.wordprocessingml.styles+xml">
        <DigestMethod Algorithm="http://www.w3.org/2001/04/xmlenc#sha256"/>
        <DigestValue>5EqlhcetCw81ur1PrIYZuIV0gx1rUlzDkXYBlyiijB4=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IG+J6dBFhtKPR48scC8t8F9sdg55uSbsNl8XqmX84so=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2015-11-25T15:30:54Z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2015-11-25T15:30:54Z</xd:SigningTime>
          <xd:SigningCertificate>
            <xd:Cert>
              <xd:CertDigest>
                <DigestMethod Algorithm="http://www.w3.org/2001/04/xmlenc#sha256"/>
                <DigestValue>RoyyeIF0st9nHxeautwVBQjsMVhfzkbKV8VbsfhLFws=</DigestValue>
              </xd:CertDigest>
              <xd:IssuerSerial>
                <X509IssuerName>CN=PostSignum Qualified CA 2, O="Česká pošta, s.p. [IČ 47114983]", C=CZ</X509IssuerName>
                <X509SerialNumber>1824327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TICHA Marketa</cp:lastModifiedBy>
  <cp:revision>19</cp:revision>
  <cp:lastPrinted>2015-07-07T13:51:00Z</cp:lastPrinted>
  <dcterms:created xsi:type="dcterms:W3CDTF">2014-12-16T08:05:00Z</dcterms:created>
  <dcterms:modified xsi:type="dcterms:W3CDTF">2015-11-24T10:17:00Z</dcterms:modified>
</cp:coreProperties>
</file>